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00" w:type="dxa"/>
        <w:tblCellSpacing w:w="60" w:type="dxa"/>
        <w:tblInd w:w="130" w:type="dxa"/>
        <w:tblBorders>
          <w:top w:val="nil"/>
          <w:left w:val="nil"/>
          <w:bottom w:val="nil"/>
          <w:right w:val="nil"/>
          <w:insideH w:val="nil"/>
          <w:insideV w:val="nil"/>
        </w:tblBorders>
        <w:shd w:val="clear" w:color="auto" w:fill="E7F0F9"/>
        <w:tblCellMar>
          <w:left w:w="10" w:type="dxa"/>
          <w:right w:w="10" w:type="dxa"/>
        </w:tblCellMar>
        <w:tblLook w:val="0000" w:firstRow="0" w:lastRow="0" w:firstColumn="0" w:lastColumn="0" w:noHBand="0" w:noVBand="0"/>
      </w:tblPr>
      <w:tblGrid>
        <w:gridCol w:w="2254"/>
        <w:gridCol w:w="6746"/>
      </w:tblGrid>
      <w:tr w:rsidR="008D3F5F" w14:paraId="76444C75" w14:textId="77777777">
        <w:tblPrEx>
          <w:tblCellMar>
            <w:top w:w="0" w:type="dxa"/>
            <w:bottom w:w="0" w:type="dxa"/>
          </w:tblCellMar>
        </w:tblPrEx>
        <w:trPr>
          <w:tblCellSpacing w:w="60" w:type="dxa"/>
        </w:trPr>
        <w:tc>
          <w:tcPr>
            <w:tcW w:w="1200" w:type="pct"/>
            <w:shd w:val="clear" w:color="auto" w:fill="E7F0F9"/>
          </w:tcPr>
          <w:p w14:paraId="398EC5F7" w14:textId="77777777" w:rsidR="008D3F5F" w:rsidRDefault="00000000">
            <w:pPr>
              <w:spacing w:after="0" w:line="240" w:lineRule="auto"/>
            </w:pPr>
            <w:r>
              <w:rPr>
                <w:b/>
              </w:rPr>
              <w:t>RKP broj</w:t>
            </w:r>
          </w:p>
        </w:tc>
        <w:tc>
          <w:tcPr>
            <w:tcW w:w="0" w:type="auto"/>
            <w:shd w:val="clear" w:color="auto" w:fill="E7F0F9"/>
          </w:tcPr>
          <w:p w14:paraId="354D6C66" w14:textId="77777777" w:rsidR="008D3F5F" w:rsidRDefault="00000000">
            <w:pPr>
              <w:spacing w:after="0" w:line="240" w:lineRule="auto"/>
            </w:pPr>
            <w:r>
              <w:t>34387</w:t>
            </w:r>
          </w:p>
        </w:tc>
      </w:tr>
      <w:tr w:rsidR="008D3F5F" w14:paraId="570FEC31" w14:textId="77777777">
        <w:tblPrEx>
          <w:tblCellMar>
            <w:top w:w="0" w:type="dxa"/>
            <w:bottom w:w="0" w:type="dxa"/>
          </w:tblCellMar>
        </w:tblPrEx>
        <w:trPr>
          <w:tblCellSpacing w:w="60" w:type="dxa"/>
        </w:trPr>
        <w:tc>
          <w:tcPr>
            <w:tcW w:w="1200" w:type="pct"/>
            <w:shd w:val="clear" w:color="auto" w:fill="E7F0F9"/>
          </w:tcPr>
          <w:p w14:paraId="353628AE" w14:textId="77777777" w:rsidR="008D3F5F" w:rsidRDefault="00000000">
            <w:pPr>
              <w:spacing w:after="0" w:line="240" w:lineRule="auto"/>
            </w:pPr>
            <w:r>
              <w:rPr>
                <w:b/>
              </w:rPr>
              <w:t>Naziv obveznika</w:t>
            </w:r>
          </w:p>
        </w:tc>
        <w:tc>
          <w:tcPr>
            <w:tcW w:w="0" w:type="auto"/>
            <w:shd w:val="clear" w:color="auto" w:fill="E7F0F9"/>
          </w:tcPr>
          <w:p w14:paraId="79C35E91" w14:textId="77777777" w:rsidR="008D3F5F" w:rsidRDefault="00000000">
            <w:pPr>
              <w:spacing w:after="0" w:line="240" w:lineRule="auto"/>
            </w:pPr>
            <w:r>
              <w:t>OPĆINA TINJAN</w:t>
            </w:r>
          </w:p>
        </w:tc>
      </w:tr>
      <w:tr w:rsidR="008D3F5F" w14:paraId="252F8A65" w14:textId="77777777">
        <w:tblPrEx>
          <w:tblCellMar>
            <w:top w:w="0" w:type="dxa"/>
            <w:bottom w:w="0" w:type="dxa"/>
          </w:tblCellMar>
        </w:tblPrEx>
        <w:trPr>
          <w:tblCellSpacing w:w="60" w:type="dxa"/>
        </w:trPr>
        <w:tc>
          <w:tcPr>
            <w:tcW w:w="1200" w:type="pct"/>
            <w:shd w:val="clear" w:color="auto" w:fill="E7F0F9"/>
          </w:tcPr>
          <w:p w14:paraId="18E4F609" w14:textId="77777777" w:rsidR="008D3F5F" w:rsidRDefault="00000000">
            <w:pPr>
              <w:spacing w:after="0" w:line="240" w:lineRule="auto"/>
            </w:pPr>
            <w:r>
              <w:rPr>
                <w:b/>
              </w:rPr>
              <w:t>Razina</w:t>
            </w:r>
          </w:p>
        </w:tc>
        <w:tc>
          <w:tcPr>
            <w:tcW w:w="0" w:type="auto"/>
            <w:shd w:val="clear" w:color="auto" w:fill="E7F0F9"/>
          </w:tcPr>
          <w:p w14:paraId="22BF6FC5" w14:textId="77777777" w:rsidR="008D3F5F" w:rsidRDefault="00000000">
            <w:pPr>
              <w:spacing w:after="0" w:line="240" w:lineRule="auto"/>
            </w:pPr>
            <w:r>
              <w:t>22</w:t>
            </w:r>
          </w:p>
        </w:tc>
      </w:tr>
    </w:tbl>
    <w:p w14:paraId="2BDD1684" w14:textId="77777777" w:rsidR="008D3F5F" w:rsidRDefault="00000000">
      <w:r>
        <w:br/>
      </w:r>
    </w:p>
    <w:p w14:paraId="5BB586EA" w14:textId="77777777" w:rsidR="008D3F5F" w:rsidRDefault="00000000">
      <w:pPr>
        <w:spacing w:line="240" w:lineRule="auto"/>
        <w:jc w:val="center"/>
      </w:pPr>
      <w:r>
        <w:rPr>
          <w:b/>
          <w:sz w:val="28"/>
        </w:rPr>
        <w:t>BILJEŠKE UZ FINANCIJSKE IZVJEŠTAJE</w:t>
      </w:r>
    </w:p>
    <w:p w14:paraId="5E05AB5A" w14:textId="77777777" w:rsidR="008D3F5F" w:rsidRDefault="00000000">
      <w:pPr>
        <w:spacing w:line="240" w:lineRule="auto"/>
        <w:jc w:val="center"/>
      </w:pPr>
      <w:r>
        <w:rPr>
          <w:b/>
          <w:sz w:val="28"/>
        </w:rPr>
        <w:t>ZA RAZDOBLJE</w:t>
      </w:r>
    </w:p>
    <w:p w14:paraId="1A8B8E90" w14:textId="77777777" w:rsidR="008D3F5F" w:rsidRDefault="00000000">
      <w:pPr>
        <w:spacing w:line="240" w:lineRule="auto"/>
        <w:jc w:val="center"/>
      </w:pPr>
      <w:r>
        <w:rPr>
          <w:b/>
          <w:sz w:val="28"/>
        </w:rPr>
        <w:t>I - XII 2025.</w:t>
      </w:r>
    </w:p>
    <w:p w14:paraId="76E8EF3E" w14:textId="77777777" w:rsidR="008D3F5F" w:rsidRDefault="008D3F5F"/>
    <w:p w14:paraId="612F21EC" w14:textId="77777777" w:rsidR="008D3F5F" w:rsidRDefault="00000000">
      <w:pPr>
        <w:keepNext/>
        <w:spacing w:line="240" w:lineRule="auto"/>
        <w:jc w:val="center"/>
      </w:pPr>
      <w:r>
        <w:rPr>
          <w:b/>
          <w:sz w:val="28"/>
        </w:rPr>
        <w:t>Izvještaj o prihodima i rashodima, primicima i izdacima</w:t>
      </w:r>
    </w:p>
    <w:p w14:paraId="68353313" w14:textId="77777777" w:rsidR="008D3F5F" w:rsidRDefault="00000000">
      <w:pPr>
        <w:keepNext/>
        <w:spacing w:line="240" w:lineRule="auto"/>
        <w:jc w:val="center"/>
      </w:pPr>
      <w:r>
        <w:rPr>
          <w:sz w:val="28"/>
        </w:rPr>
        <w:t>Bilješka 1.</w:t>
      </w:r>
    </w:p>
    <w:tbl>
      <w:tblPr>
        <w:tblW w:w="0" w:type="auto"/>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8D3F5F" w14:paraId="48CD5801"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BF53FA9" w14:textId="77777777" w:rsidR="008D3F5F"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A98157A" w14:textId="77777777" w:rsidR="008D3F5F"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77CD66A" w14:textId="77777777" w:rsidR="008D3F5F"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B3A8C55" w14:textId="77777777" w:rsidR="008D3F5F"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0265AF7" w14:textId="77777777" w:rsidR="008D3F5F"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A7C9782" w14:textId="77777777" w:rsidR="008D3F5F" w:rsidRDefault="00000000">
            <w:pPr>
              <w:keepNext/>
              <w:keepLines/>
              <w:spacing w:after="0" w:line="240" w:lineRule="auto"/>
              <w:jc w:val="center"/>
            </w:pPr>
            <w:r>
              <w:rPr>
                <w:b/>
                <w:sz w:val="18"/>
              </w:rPr>
              <w:t>Indeks (%)</w:t>
            </w:r>
          </w:p>
        </w:tc>
      </w:tr>
      <w:tr w:rsidR="008D3F5F" w14:paraId="2DBD65D1" w14:textId="77777777">
        <w:tblPrEx>
          <w:tblCellMar>
            <w:top w:w="0" w:type="dxa"/>
            <w:bottom w:w="0" w:type="dxa"/>
          </w:tblCellMar>
        </w:tblPrEx>
        <w:trPr>
          <w:cantSplit/>
          <w:trHeight w:val="560"/>
        </w:trPr>
        <w:tc>
          <w:tcPr>
            <w:tcW w:w="700" w:type="dxa"/>
            <w:tcMar>
              <w:top w:w="0" w:type="dxa"/>
              <w:bottom w:w="0" w:type="dxa"/>
            </w:tcMar>
            <w:vAlign w:val="center"/>
          </w:tcPr>
          <w:p w14:paraId="08B5E8EC" w14:textId="77777777" w:rsidR="008D3F5F" w:rsidRDefault="00000000">
            <w:pPr>
              <w:keepNext/>
              <w:keepLines/>
              <w:spacing w:after="0" w:line="240" w:lineRule="auto"/>
            </w:pPr>
            <w:r>
              <w:rPr>
                <w:sz w:val="18"/>
              </w:rPr>
              <w:t>6</w:t>
            </w:r>
          </w:p>
        </w:tc>
        <w:tc>
          <w:tcPr>
            <w:tcW w:w="3180" w:type="dxa"/>
            <w:tcMar>
              <w:top w:w="0" w:type="dxa"/>
              <w:bottom w:w="0" w:type="dxa"/>
            </w:tcMar>
            <w:vAlign w:val="center"/>
          </w:tcPr>
          <w:p w14:paraId="45B54EF2" w14:textId="77777777" w:rsidR="008D3F5F" w:rsidRDefault="00000000">
            <w:pPr>
              <w:keepNext/>
              <w:keepLines/>
              <w:spacing w:after="0" w:line="240" w:lineRule="auto"/>
            </w:pPr>
            <w:r>
              <w:rPr>
                <w:sz w:val="18"/>
              </w:rPr>
              <w:t>PRIHODI POSLOVANJA (šifre 61+62+63+64+65+66+67+68)</w:t>
            </w:r>
          </w:p>
        </w:tc>
        <w:tc>
          <w:tcPr>
            <w:tcW w:w="700" w:type="dxa"/>
            <w:tcMar>
              <w:top w:w="0" w:type="dxa"/>
              <w:bottom w:w="0" w:type="dxa"/>
            </w:tcMar>
            <w:vAlign w:val="center"/>
          </w:tcPr>
          <w:p w14:paraId="57A27001" w14:textId="77777777" w:rsidR="008D3F5F" w:rsidRDefault="00000000">
            <w:pPr>
              <w:keepNext/>
              <w:keepLines/>
              <w:spacing w:after="0" w:line="240" w:lineRule="auto"/>
            </w:pPr>
            <w:r>
              <w:rPr>
                <w:sz w:val="18"/>
              </w:rPr>
              <w:t>6</w:t>
            </w:r>
          </w:p>
        </w:tc>
        <w:tc>
          <w:tcPr>
            <w:tcW w:w="1860" w:type="dxa"/>
            <w:tcMar>
              <w:top w:w="0" w:type="dxa"/>
              <w:bottom w:w="0" w:type="dxa"/>
            </w:tcMar>
            <w:vAlign w:val="center"/>
          </w:tcPr>
          <w:p w14:paraId="0DAFCB41" w14:textId="77777777" w:rsidR="008D3F5F" w:rsidRDefault="00000000">
            <w:pPr>
              <w:keepNext/>
              <w:keepLines/>
              <w:spacing w:after="0" w:line="240" w:lineRule="auto"/>
              <w:jc w:val="right"/>
            </w:pPr>
            <w:r>
              <w:rPr>
                <w:sz w:val="18"/>
              </w:rPr>
              <w:t>2.110.531,60</w:t>
            </w:r>
          </w:p>
        </w:tc>
        <w:tc>
          <w:tcPr>
            <w:tcW w:w="1860" w:type="dxa"/>
            <w:tcMar>
              <w:top w:w="0" w:type="dxa"/>
              <w:bottom w:w="0" w:type="dxa"/>
            </w:tcMar>
            <w:vAlign w:val="center"/>
          </w:tcPr>
          <w:p w14:paraId="2C153DE1" w14:textId="77777777" w:rsidR="008D3F5F" w:rsidRDefault="00000000">
            <w:pPr>
              <w:keepNext/>
              <w:keepLines/>
              <w:spacing w:after="0" w:line="240" w:lineRule="auto"/>
              <w:jc w:val="right"/>
            </w:pPr>
            <w:r>
              <w:rPr>
                <w:sz w:val="18"/>
              </w:rPr>
              <w:t>2.439.043,40</w:t>
            </w:r>
          </w:p>
        </w:tc>
        <w:tc>
          <w:tcPr>
            <w:tcW w:w="700" w:type="dxa"/>
            <w:tcMar>
              <w:top w:w="0" w:type="dxa"/>
              <w:bottom w:w="0" w:type="dxa"/>
            </w:tcMar>
            <w:vAlign w:val="center"/>
          </w:tcPr>
          <w:p w14:paraId="45F39C3B" w14:textId="77777777" w:rsidR="008D3F5F" w:rsidRDefault="00000000">
            <w:pPr>
              <w:keepNext/>
              <w:keepLines/>
              <w:spacing w:after="0" w:line="240" w:lineRule="auto"/>
              <w:jc w:val="right"/>
            </w:pPr>
            <w:r>
              <w:rPr>
                <w:sz w:val="18"/>
              </w:rPr>
              <w:t>115,6</w:t>
            </w:r>
          </w:p>
        </w:tc>
      </w:tr>
      <w:tr w:rsidR="008D3F5F" w14:paraId="503C6F62" w14:textId="77777777">
        <w:tblPrEx>
          <w:tblCellMar>
            <w:top w:w="0" w:type="dxa"/>
            <w:bottom w:w="0" w:type="dxa"/>
          </w:tblCellMar>
        </w:tblPrEx>
        <w:trPr>
          <w:cantSplit/>
          <w:trHeight w:val="560"/>
        </w:trPr>
        <w:tc>
          <w:tcPr>
            <w:tcW w:w="700" w:type="dxa"/>
            <w:tcMar>
              <w:top w:w="0" w:type="dxa"/>
              <w:bottom w:w="0" w:type="dxa"/>
            </w:tcMar>
            <w:vAlign w:val="center"/>
          </w:tcPr>
          <w:p w14:paraId="55F7C95B" w14:textId="77777777" w:rsidR="008D3F5F" w:rsidRDefault="00000000">
            <w:pPr>
              <w:keepNext/>
              <w:keepLines/>
              <w:spacing w:after="0" w:line="240" w:lineRule="auto"/>
            </w:pPr>
            <w:r>
              <w:rPr>
                <w:sz w:val="18"/>
              </w:rPr>
              <w:t>3</w:t>
            </w:r>
          </w:p>
        </w:tc>
        <w:tc>
          <w:tcPr>
            <w:tcW w:w="3180" w:type="dxa"/>
            <w:tcMar>
              <w:top w:w="0" w:type="dxa"/>
              <w:bottom w:w="0" w:type="dxa"/>
            </w:tcMar>
            <w:vAlign w:val="center"/>
          </w:tcPr>
          <w:p w14:paraId="1DF49E5F" w14:textId="77777777" w:rsidR="008D3F5F" w:rsidRDefault="00000000">
            <w:pPr>
              <w:keepNext/>
              <w:keepLines/>
              <w:spacing w:after="0" w:line="240" w:lineRule="auto"/>
            </w:pPr>
            <w:r>
              <w:rPr>
                <w:sz w:val="18"/>
              </w:rPr>
              <w:t>RASHODI POSLOVANJA (šifre 31+32+34+35+36+37+38)</w:t>
            </w:r>
          </w:p>
        </w:tc>
        <w:tc>
          <w:tcPr>
            <w:tcW w:w="700" w:type="dxa"/>
            <w:tcMar>
              <w:top w:w="0" w:type="dxa"/>
              <w:bottom w:w="0" w:type="dxa"/>
            </w:tcMar>
            <w:vAlign w:val="center"/>
          </w:tcPr>
          <w:p w14:paraId="4C6C7515" w14:textId="77777777" w:rsidR="008D3F5F" w:rsidRDefault="00000000">
            <w:pPr>
              <w:keepNext/>
              <w:keepLines/>
              <w:spacing w:after="0" w:line="240" w:lineRule="auto"/>
            </w:pPr>
            <w:r>
              <w:rPr>
                <w:sz w:val="18"/>
              </w:rPr>
              <w:t>3</w:t>
            </w:r>
          </w:p>
        </w:tc>
        <w:tc>
          <w:tcPr>
            <w:tcW w:w="1860" w:type="dxa"/>
            <w:tcMar>
              <w:top w:w="0" w:type="dxa"/>
              <w:bottom w:w="0" w:type="dxa"/>
            </w:tcMar>
            <w:vAlign w:val="center"/>
          </w:tcPr>
          <w:p w14:paraId="77D486E9" w14:textId="77777777" w:rsidR="008D3F5F" w:rsidRDefault="00000000">
            <w:pPr>
              <w:keepNext/>
              <w:keepLines/>
              <w:spacing w:after="0" w:line="240" w:lineRule="auto"/>
              <w:jc w:val="right"/>
            </w:pPr>
            <w:r>
              <w:rPr>
                <w:sz w:val="18"/>
              </w:rPr>
              <w:t>1.458.055,86</w:t>
            </w:r>
          </w:p>
        </w:tc>
        <w:tc>
          <w:tcPr>
            <w:tcW w:w="1860" w:type="dxa"/>
            <w:tcMar>
              <w:top w:w="0" w:type="dxa"/>
              <w:bottom w:w="0" w:type="dxa"/>
            </w:tcMar>
            <w:vAlign w:val="center"/>
          </w:tcPr>
          <w:p w14:paraId="2F488225" w14:textId="77777777" w:rsidR="008D3F5F" w:rsidRDefault="00000000">
            <w:pPr>
              <w:keepNext/>
              <w:keepLines/>
              <w:spacing w:after="0" w:line="240" w:lineRule="auto"/>
              <w:jc w:val="right"/>
            </w:pPr>
            <w:r>
              <w:rPr>
                <w:sz w:val="18"/>
              </w:rPr>
              <w:t>1.789.589,11</w:t>
            </w:r>
          </w:p>
        </w:tc>
        <w:tc>
          <w:tcPr>
            <w:tcW w:w="700" w:type="dxa"/>
            <w:tcMar>
              <w:top w:w="0" w:type="dxa"/>
              <w:bottom w:w="0" w:type="dxa"/>
            </w:tcMar>
            <w:vAlign w:val="center"/>
          </w:tcPr>
          <w:p w14:paraId="0BB595B1" w14:textId="77777777" w:rsidR="008D3F5F" w:rsidRDefault="00000000">
            <w:pPr>
              <w:keepNext/>
              <w:keepLines/>
              <w:spacing w:after="0" w:line="240" w:lineRule="auto"/>
              <w:jc w:val="right"/>
            </w:pPr>
            <w:r>
              <w:rPr>
                <w:sz w:val="18"/>
              </w:rPr>
              <w:t>122,7</w:t>
            </w:r>
          </w:p>
        </w:tc>
      </w:tr>
      <w:tr w:rsidR="008D3F5F" w14:paraId="768FDA99" w14:textId="77777777">
        <w:tblPrEx>
          <w:tblCellMar>
            <w:top w:w="0" w:type="dxa"/>
            <w:bottom w:w="0" w:type="dxa"/>
          </w:tblCellMar>
        </w:tblPrEx>
        <w:trPr>
          <w:cantSplit/>
          <w:trHeight w:val="560"/>
        </w:trPr>
        <w:tc>
          <w:tcPr>
            <w:tcW w:w="700" w:type="dxa"/>
            <w:tcMar>
              <w:top w:w="0" w:type="dxa"/>
              <w:bottom w:w="0" w:type="dxa"/>
            </w:tcMar>
            <w:vAlign w:val="center"/>
          </w:tcPr>
          <w:p w14:paraId="3989D267" w14:textId="77777777" w:rsidR="008D3F5F" w:rsidRDefault="008D3F5F">
            <w:pPr>
              <w:keepNext/>
              <w:keepLines/>
              <w:spacing w:after="0" w:line="240" w:lineRule="auto"/>
            </w:pPr>
          </w:p>
        </w:tc>
        <w:tc>
          <w:tcPr>
            <w:tcW w:w="3180" w:type="dxa"/>
            <w:tcMar>
              <w:top w:w="0" w:type="dxa"/>
              <w:bottom w:w="0" w:type="dxa"/>
            </w:tcMar>
            <w:vAlign w:val="center"/>
          </w:tcPr>
          <w:p w14:paraId="77597E0D" w14:textId="77777777" w:rsidR="008D3F5F" w:rsidRDefault="00000000">
            <w:pPr>
              <w:keepNext/>
              <w:keepLines/>
              <w:spacing w:after="0" w:line="240" w:lineRule="auto"/>
            </w:pPr>
            <w:r>
              <w:rPr>
                <w:b/>
                <w:sz w:val="18"/>
              </w:rPr>
              <w:t>VIŠAK PRIHODA POSLOVANJA (šifre 6-Z005)</w:t>
            </w:r>
          </w:p>
        </w:tc>
        <w:tc>
          <w:tcPr>
            <w:tcW w:w="700" w:type="dxa"/>
            <w:tcMar>
              <w:top w:w="0" w:type="dxa"/>
              <w:bottom w:w="0" w:type="dxa"/>
            </w:tcMar>
            <w:vAlign w:val="center"/>
          </w:tcPr>
          <w:p w14:paraId="3F45A13F" w14:textId="77777777" w:rsidR="008D3F5F" w:rsidRDefault="00000000">
            <w:pPr>
              <w:keepNext/>
              <w:keepLines/>
              <w:spacing w:after="0" w:line="240" w:lineRule="auto"/>
            </w:pPr>
            <w:r>
              <w:rPr>
                <w:b/>
                <w:sz w:val="18"/>
              </w:rPr>
              <w:t>X001</w:t>
            </w:r>
          </w:p>
        </w:tc>
        <w:tc>
          <w:tcPr>
            <w:tcW w:w="1860" w:type="dxa"/>
            <w:tcMar>
              <w:top w:w="0" w:type="dxa"/>
              <w:bottom w:w="0" w:type="dxa"/>
            </w:tcMar>
            <w:vAlign w:val="center"/>
          </w:tcPr>
          <w:p w14:paraId="6D47D6B5" w14:textId="77777777" w:rsidR="008D3F5F" w:rsidRDefault="00000000">
            <w:pPr>
              <w:keepNext/>
              <w:keepLines/>
              <w:spacing w:after="0" w:line="240" w:lineRule="auto"/>
              <w:jc w:val="right"/>
            </w:pPr>
            <w:r>
              <w:rPr>
                <w:b/>
                <w:sz w:val="18"/>
              </w:rPr>
              <w:t>652.475,74</w:t>
            </w:r>
          </w:p>
        </w:tc>
        <w:tc>
          <w:tcPr>
            <w:tcW w:w="1860" w:type="dxa"/>
            <w:tcMar>
              <w:top w:w="0" w:type="dxa"/>
              <w:bottom w:w="0" w:type="dxa"/>
            </w:tcMar>
            <w:vAlign w:val="center"/>
          </w:tcPr>
          <w:p w14:paraId="7804E260" w14:textId="77777777" w:rsidR="008D3F5F" w:rsidRDefault="00000000">
            <w:pPr>
              <w:keepNext/>
              <w:keepLines/>
              <w:spacing w:after="0" w:line="240" w:lineRule="auto"/>
              <w:jc w:val="right"/>
            </w:pPr>
            <w:r>
              <w:rPr>
                <w:b/>
                <w:sz w:val="18"/>
              </w:rPr>
              <w:t>649.454,29</w:t>
            </w:r>
          </w:p>
        </w:tc>
        <w:tc>
          <w:tcPr>
            <w:tcW w:w="700" w:type="dxa"/>
            <w:tcMar>
              <w:top w:w="0" w:type="dxa"/>
              <w:bottom w:w="0" w:type="dxa"/>
            </w:tcMar>
            <w:vAlign w:val="center"/>
          </w:tcPr>
          <w:p w14:paraId="6E6D6A31" w14:textId="77777777" w:rsidR="008D3F5F" w:rsidRDefault="00000000">
            <w:pPr>
              <w:keepNext/>
              <w:keepLines/>
              <w:spacing w:after="0" w:line="240" w:lineRule="auto"/>
              <w:jc w:val="right"/>
            </w:pPr>
            <w:r>
              <w:rPr>
                <w:b/>
                <w:sz w:val="18"/>
              </w:rPr>
              <w:t>99,5</w:t>
            </w:r>
          </w:p>
        </w:tc>
      </w:tr>
      <w:tr w:rsidR="008D3F5F" w14:paraId="3D7BC902" w14:textId="77777777">
        <w:tblPrEx>
          <w:tblCellMar>
            <w:top w:w="0" w:type="dxa"/>
            <w:bottom w:w="0" w:type="dxa"/>
          </w:tblCellMar>
        </w:tblPrEx>
        <w:trPr>
          <w:cantSplit/>
          <w:trHeight w:val="560"/>
        </w:trPr>
        <w:tc>
          <w:tcPr>
            <w:tcW w:w="700" w:type="dxa"/>
            <w:tcMar>
              <w:top w:w="0" w:type="dxa"/>
              <w:bottom w:w="0" w:type="dxa"/>
            </w:tcMar>
            <w:vAlign w:val="center"/>
          </w:tcPr>
          <w:p w14:paraId="07C22914" w14:textId="77777777" w:rsidR="008D3F5F" w:rsidRDefault="00000000">
            <w:pPr>
              <w:keepNext/>
              <w:keepLines/>
              <w:spacing w:after="0" w:line="240" w:lineRule="auto"/>
            </w:pPr>
            <w:r>
              <w:rPr>
                <w:sz w:val="18"/>
              </w:rPr>
              <w:t>7</w:t>
            </w:r>
          </w:p>
        </w:tc>
        <w:tc>
          <w:tcPr>
            <w:tcW w:w="3180" w:type="dxa"/>
            <w:tcMar>
              <w:top w:w="0" w:type="dxa"/>
              <w:bottom w:w="0" w:type="dxa"/>
            </w:tcMar>
            <w:vAlign w:val="center"/>
          </w:tcPr>
          <w:p w14:paraId="3EAEA3BB" w14:textId="77777777" w:rsidR="008D3F5F" w:rsidRDefault="00000000">
            <w:pPr>
              <w:keepNext/>
              <w:keepLines/>
              <w:spacing w:after="0" w:line="240" w:lineRule="auto"/>
            </w:pPr>
            <w:r>
              <w:rPr>
                <w:sz w:val="18"/>
              </w:rPr>
              <w:t>Prihodi od prodaje nefinancijske imovine (šifre 71+72+73+74)</w:t>
            </w:r>
          </w:p>
        </w:tc>
        <w:tc>
          <w:tcPr>
            <w:tcW w:w="700" w:type="dxa"/>
            <w:tcMar>
              <w:top w:w="0" w:type="dxa"/>
              <w:bottom w:w="0" w:type="dxa"/>
            </w:tcMar>
            <w:vAlign w:val="center"/>
          </w:tcPr>
          <w:p w14:paraId="4CCC1101" w14:textId="77777777" w:rsidR="008D3F5F" w:rsidRDefault="00000000">
            <w:pPr>
              <w:keepNext/>
              <w:keepLines/>
              <w:spacing w:after="0" w:line="240" w:lineRule="auto"/>
            </w:pPr>
            <w:r>
              <w:rPr>
                <w:sz w:val="18"/>
              </w:rPr>
              <w:t>7</w:t>
            </w:r>
          </w:p>
        </w:tc>
        <w:tc>
          <w:tcPr>
            <w:tcW w:w="1860" w:type="dxa"/>
            <w:tcMar>
              <w:top w:w="0" w:type="dxa"/>
              <w:bottom w:w="0" w:type="dxa"/>
            </w:tcMar>
            <w:vAlign w:val="center"/>
          </w:tcPr>
          <w:p w14:paraId="4BB5258F" w14:textId="77777777" w:rsidR="008D3F5F" w:rsidRDefault="00000000">
            <w:pPr>
              <w:keepNext/>
              <w:keepLines/>
              <w:spacing w:after="0" w:line="240" w:lineRule="auto"/>
              <w:jc w:val="right"/>
            </w:pPr>
            <w:r>
              <w:rPr>
                <w:sz w:val="18"/>
              </w:rPr>
              <w:t>4.703,76</w:t>
            </w:r>
          </w:p>
        </w:tc>
        <w:tc>
          <w:tcPr>
            <w:tcW w:w="1860" w:type="dxa"/>
            <w:tcMar>
              <w:top w:w="0" w:type="dxa"/>
              <w:bottom w:w="0" w:type="dxa"/>
            </w:tcMar>
            <w:vAlign w:val="center"/>
          </w:tcPr>
          <w:p w14:paraId="7F6EC2C0" w14:textId="77777777" w:rsidR="008D3F5F" w:rsidRDefault="00000000">
            <w:pPr>
              <w:keepNext/>
              <w:keepLines/>
              <w:spacing w:after="0" w:line="240" w:lineRule="auto"/>
              <w:jc w:val="right"/>
            </w:pPr>
            <w:r>
              <w:rPr>
                <w:sz w:val="18"/>
              </w:rPr>
              <w:t>45.570,00</w:t>
            </w:r>
          </w:p>
        </w:tc>
        <w:tc>
          <w:tcPr>
            <w:tcW w:w="700" w:type="dxa"/>
            <w:tcMar>
              <w:top w:w="0" w:type="dxa"/>
              <w:bottom w:w="0" w:type="dxa"/>
            </w:tcMar>
            <w:vAlign w:val="center"/>
          </w:tcPr>
          <w:p w14:paraId="57323DDA" w14:textId="77777777" w:rsidR="008D3F5F" w:rsidRDefault="00000000">
            <w:pPr>
              <w:keepNext/>
              <w:keepLines/>
              <w:spacing w:after="0" w:line="240" w:lineRule="auto"/>
              <w:jc w:val="right"/>
            </w:pPr>
            <w:r>
              <w:rPr>
                <w:sz w:val="18"/>
              </w:rPr>
              <w:t>968,8</w:t>
            </w:r>
          </w:p>
        </w:tc>
      </w:tr>
      <w:tr w:rsidR="008D3F5F" w14:paraId="1355678A" w14:textId="77777777">
        <w:tblPrEx>
          <w:tblCellMar>
            <w:top w:w="0" w:type="dxa"/>
            <w:bottom w:w="0" w:type="dxa"/>
          </w:tblCellMar>
        </w:tblPrEx>
        <w:trPr>
          <w:cantSplit/>
          <w:trHeight w:val="560"/>
        </w:trPr>
        <w:tc>
          <w:tcPr>
            <w:tcW w:w="700" w:type="dxa"/>
            <w:tcMar>
              <w:top w:w="0" w:type="dxa"/>
              <w:bottom w:w="0" w:type="dxa"/>
            </w:tcMar>
            <w:vAlign w:val="center"/>
          </w:tcPr>
          <w:p w14:paraId="50DB3262" w14:textId="77777777" w:rsidR="008D3F5F" w:rsidRDefault="00000000">
            <w:pPr>
              <w:keepNext/>
              <w:keepLines/>
              <w:spacing w:after="0" w:line="240" w:lineRule="auto"/>
            </w:pPr>
            <w:r>
              <w:rPr>
                <w:sz w:val="18"/>
              </w:rPr>
              <w:t>4</w:t>
            </w:r>
          </w:p>
        </w:tc>
        <w:tc>
          <w:tcPr>
            <w:tcW w:w="3180" w:type="dxa"/>
            <w:tcMar>
              <w:top w:w="0" w:type="dxa"/>
              <w:bottom w:w="0" w:type="dxa"/>
            </w:tcMar>
            <w:vAlign w:val="center"/>
          </w:tcPr>
          <w:p w14:paraId="0428BF95" w14:textId="77777777" w:rsidR="008D3F5F" w:rsidRDefault="00000000">
            <w:pPr>
              <w:keepNext/>
              <w:keepLines/>
              <w:spacing w:after="0" w:line="240" w:lineRule="auto"/>
            </w:pPr>
            <w:r>
              <w:rPr>
                <w:sz w:val="18"/>
              </w:rPr>
              <w:t>Rashodi za nabavu nefinancijske imovine (šifre 41+42+43+44+45)</w:t>
            </w:r>
          </w:p>
        </w:tc>
        <w:tc>
          <w:tcPr>
            <w:tcW w:w="700" w:type="dxa"/>
            <w:tcMar>
              <w:top w:w="0" w:type="dxa"/>
              <w:bottom w:w="0" w:type="dxa"/>
            </w:tcMar>
            <w:vAlign w:val="center"/>
          </w:tcPr>
          <w:p w14:paraId="2A4A72C6" w14:textId="77777777" w:rsidR="008D3F5F" w:rsidRDefault="00000000">
            <w:pPr>
              <w:keepNext/>
              <w:keepLines/>
              <w:spacing w:after="0" w:line="240" w:lineRule="auto"/>
            </w:pPr>
            <w:r>
              <w:rPr>
                <w:sz w:val="18"/>
              </w:rPr>
              <w:t>4</w:t>
            </w:r>
          </w:p>
        </w:tc>
        <w:tc>
          <w:tcPr>
            <w:tcW w:w="1860" w:type="dxa"/>
            <w:tcMar>
              <w:top w:w="0" w:type="dxa"/>
              <w:bottom w:w="0" w:type="dxa"/>
            </w:tcMar>
            <w:vAlign w:val="center"/>
          </w:tcPr>
          <w:p w14:paraId="0521DFE3" w14:textId="77777777" w:rsidR="008D3F5F" w:rsidRDefault="00000000">
            <w:pPr>
              <w:keepNext/>
              <w:keepLines/>
              <w:spacing w:after="0" w:line="240" w:lineRule="auto"/>
              <w:jc w:val="right"/>
            </w:pPr>
            <w:r>
              <w:rPr>
                <w:sz w:val="18"/>
              </w:rPr>
              <w:t>369.607,89</w:t>
            </w:r>
          </w:p>
        </w:tc>
        <w:tc>
          <w:tcPr>
            <w:tcW w:w="1860" w:type="dxa"/>
            <w:tcMar>
              <w:top w:w="0" w:type="dxa"/>
              <w:bottom w:w="0" w:type="dxa"/>
            </w:tcMar>
            <w:vAlign w:val="center"/>
          </w:tcPr>
          <w:p w14:paraId="7F96C5A7" w14:textId="77777777" w:rsidR="008D3F5F" w:rsidRDefault="00000000">
            <w:pPr>
              <w:keepNext/>
              <w:keepLines/>
              <w:spacing w:after="0" w:line="240" w:lineRule="auto"/>
              <w:jc w:val="right"/>
            </w:pPr>
            <w:r>
              <w:rPr>
                <w:sz w:val="18"/>
              </w:rPr>
              <w:t>863.002,62</w:t>
            </w:r>
          </w:p>
        </w:tc>
        <w:tc>
          <w:tcPr>
            <w:tcW w:w="700" w:type="dxa"/>
            <w:tcMar>
              <w:top w:w="0" w:type="dxa"/>
              <w:bottom w:w="0" w:type="dxa"/>
            </w:tcMar>
            <w:vAlign w:val="center"/>
          </w:tcPr>
          <w:p w14:paraId="56298EBA" w14:textId="77777777" w:rsidR="008D3F5F" w:rsidRDefault="00000000">
            <w:pPr>
              <w:keepNext/>
              <w:keepLines/>
              <w:spacing w:after="0" w:line="240" w:lineRule="auto"/>
              <w:jc w:val="right"/>
            </w:pPr>
            <w:r>
              <w:rPr>
                <w:sz w:val="18"/>
              </w:rPr>
              <w:t>233,5</w:t>
            </w:r>
          </w:p>
        </w:tc>
      </w:tr>
      <w:tr w:rsidR="008D3F5F" w14:paraId="67780443" w14:textId="77777777">
        <w:tblPrEx>
          <w:tblCellMar>
            <w:top w:w="0" w:type="dxa"/>
            <w:bottom w:w="0" w:type="dxa"/>
          </w:tblCellMar>
        </w:tblPrEx>
        <w:trPr>
          <w:cantSplit/>
          <w:trHeight w:val="560"/>
        </w:trPr>
        <w:tc>
          <w:tcPr>
            <w:tcW w:w="700" w:type="dxa"/>
            <w:tcMar>
              <w:top w:w="0" w:type="dxa"/>
              <w:bottom w:w="0" w:type="dxa"/>
            </w:tcMar>
            <w:vAlign w:val="center"/>
          </w:tcPr>
          <w:p w14:paraId="4E71D72C" w14:textId="77777777" w:rsidR="008D3F5F" w:rsidRDefault="008D3F5F">
            <w:pPr>
              <w:keepNext/>
              <w:keepLines/>
              <w:spacing w:after="0" w:line="240" w:lineRule="auto"/>
            </w:pPr>
          </w:p>
        </w:tc>
        <w:tc>
          <w:tcPr>
            <w:tcW w:w="3180" w:type="dxa"/>
            <w:tcMar>
              <w:top w:w="0" w:type="dxa"/>
              <w:bottom w:w="0" w:type="dxa"/>
            </w:tcMar>
            <w:vAlign w:val="center"/>
          </w:tcPr>
          <w:p w14:paraId="00589C1D" w14:textId="77777777" w:rsidR="008D3F5F" w:rsidRDefault="00000000">
            <w:pPr>
              <w:keepNext/>
              <w:keepLines/>
              <w:spacing w:after="0" w:line="240" w:lineRule="auto"/>
            </w:pPr>
            <w:r>
              <w:rPr>
                <w:b/>
                <w:sz w:val="18"/>
              </w:rPr>
              <w:t>MANJAK PRIHODA OD NEFINANCIJSKE IMOVINE (šifre 4-7)</w:t>
            </w:r>
          </w:p>
        </w:tc>
        <w:tc>
          <w:tcPr>
            <w:tcW w:w="700" w:type="dxa"/>
            <w:tcMar>
              <w:top w:w="0" w:type="dxa"/>
              <w:bottom w:w="0" w:type="dxa"/>
            </w:tcMar>
            <w:vAlign w:val="center"/>
          </w:tcPr>
          <w:p w14:paraId="6269B1F1" w14:textId="77777777" w:rsidR="008D3F5F" w:rsidRDefault="00000000">
            <w:pPr>
              <w:keepNext/>
              <w:keepLines/>
              <w:spacing w:after="0" w:line="240" w:lineRule="auto"/>
            </w:pPr>
            <w:r>
              <w:rPr>
                <w:b/>
                <w:sz w:val="18"/>
              </w:rPr>
              <w:t>Y002</w:t>
            </w:r>
          </w:p>
        </w:tc>
        <w:tc>
          <w:tcPr>
            <w:tcW w:w="1860" w:type="dxa"/>
            <w:tcMar>
              <w:top w:w="0" w:type="dxa"/>
              <w:bottom w:w="0" w:type="dxa"/>
            </w:tcMar>
            <w:vAlign w:val="center"/>
          </w:tcPr>
          <w:p w14:paraId="0BDC473E" w14:textId="77777777" w:rsidR="008D3F5F" w:rsidRDefault="00000000">
            <w:pPr>
              <w:keepNext/>
              <w:keepLines/>
              <w:spacing w:after="0" w:line="240" w:lineRule="auto"/>
              <w:jc w:val="right"/>
            </w:pPr>
            <w:r>
              <w:rPr>
                <w:b/>
                <w:sz w:val="18"/>
              </w:rPr>
              <w:t>364.904,13</w:t>
            </w:r>
          </w:p>
        </w:tc>
        <w:tc>
          <w:tcPr>
            <w:tcW w:w="1860" w:type="dxa"/>
            <w:tcMar>
              <w:top w:w="0" w:type="dxa"/>
              <w:bottom w:w="0" w:type="dxa"/>
            </w:tcMar>
            <w:vAlign w:val="center"/>
          </w:tcPr>
          <w:p w14:paraId="1CA5CB79" w14:textId="77777777" w:rsidR="008D3F5F" w:rsidRDefault="00000000">
            <w:pPr>
              <w:keepNext/>
              <w:keepLines/>
              <w:spacing w:after="0" w:line="240" w:lineRule="auto"/>
              <w:jc w:val="right"/>
            </w:pPr>
            <w:r>
              <w:rPr>
                <w:b/>
                <w:sz w:val="18"/>
              </w:rPr>
              <w:t>817.432,62</w:t>
            </w:r>
          </w:p>
        </w:tc>
        <w:tc>
          <w:tcPr>
            <w:tcW w:w="700" w:type="dxa"/>
            <w:tcMar>
              <w:top w:w="0" w:type="dxa"/>
              <w:bottom w:w="0" w:type="dxa"/>
            </w:tcMar>
            <w:vAlign w:val="center"/>
          </w:tcPr>
          <w:p w14:paraId="1F7BB268" w14:textId="77777777" w:rsidR="008D3F5F" w:rsidRDefault="00000000">
            <w:pPr>
              <w:keepNext/>
              <w:keepLines/>
              <w:spacing w:after="0" w:line="240" w:lineRule="auto"/>
              <w:jc w:val="right"/>
            </w:pPr>
            <w:r>
              <w:rPr>
                <w:b/>
                <w:sz w:val="18"/>
              </w:rPr>
              <w:t>224,0</w:t>
            </w:r>
          </w:p>
        </w:tc>
      </w:tr>
      <w:tr w:rsidR="008D3F5F" w14:paraId="1143039E" w14:textId="77777777">
        <w:tblPrEx>
          <w:tblCellMar>
            <w:top w:w="0" w:type="dxa"/>
            <w:bottom w:w="0" w:type="dxa"/>
          </w:tblCellMar>
        </w:tblPrEx>
        <w:trPr>
          <w:cantSplit/>
          <w:trHeight w:val="560"/>
        </w:trPr>
        <w:tc>
          <w:tcPr>
            <w:tcW w:w="700" w:type="dxa"/>
            <w:tcMar>
              <w:top w:w="0" w:type="dxa"/>
              <w:bottom w:w="0" w:type="dxa"/>
            </w:tcMar>
            <w:vAlign w:val="center"/>
          </w:tcPr>
          <w:p w14:paraId="02487F4C" w14:textId="77777777" w:rsidR="008D3F5F" w:rsidRDefault="00000000">
            <w:pPr>
              <w:keepNext/>
              <w:keepLines/>
              <w:spacing w:after="0" w:line="240" w:lineRule="auto"/>
            </w:pPr>
            <w:r>
              <w:rPr>
                <w:sz w:val="18"/>
              </w:rPr>
              <w:t>8</w:t>
            </w:r>
          </w:p>
        </w:tc>
        <w:tc>
          <w:tcPr>
            <w:tcW w:w="3180" w:type="dxa"/>
            <w:tcMar>
              <w:top w:w="0" w:type="dxa"/>
              <w:bottom w:w="0" w:type="dxa"/>
            </w:tcMar>
            <w:vAlign w:val="center"/>
          </w:tcPr>
          <w:p w14:paraId="32482AE0" w14:textId="77777777" w:rsidR="008D3F5F" w:rsidRDefault="00000000">
            <w:pPr>
              <w:keepNext/>
              <w:keepLines/>
              <w:spacing w:after="0" w:line="240" w:lineRule="auto"/>
            </w:pPr>
            <w:r>
              <w:rPr>
                <w:sz w:val="18"/>
              </w:rPr>
              <w:t>Primici od financijske imovine i zaduživanja (šifre 81+82+83+84+85)</w:t>
            </w:r>
          </w:p>
        </w:tc>
        <w:tc>
          <w:tcPr>
            <w:tcW w:w="700" w:type="dxa"/>
            <w:tcMar>
              <w:top w:w="0" w:type="dxa"/>
              <w:bottom w:w="0" w:type="dxa"/>
            </w:tcMar>
            <w:vAlign w:val="center"/>
          </w:tcPr>
          <w:p w14:paraId="15A1A9EC" w14:textId="77777777" w:rsidR="008D3F5F" w:rsidRDefault="00000000">
            <w:pPr>
              <w:keepNext/>
              <w:keepLines/>
              <w:spacing w:after="0" w:line="240" w:lineRule="auto"/>
            </w:pPr>
            <w:r>
              <w:rPr>
                <w:sz w:val="18"/>
              </w:rPr>
              <w:t>8</w:t>
            </w:r>
          </w:p>
        </w:tc>
        <w:tc>
          <w:tcPr>
            <w:tcW w:w="1860" w:type="dxa"/>
            <w:tcMar>
              <w:top w:w="0" w:type="dxa"/>
              <w:bottom w:w="0" w:type="dxa"/>
            </w:tcMar>
            <w:vAlign w:val="center"/>
          </w:tcPr>
          <w:p w14:paraId="76008558" w14:textId="77777777" w:rsidR="008D3F5F" w:rsidRDefault="00000000">
            <w:pPr>
              <w:keepNext/>
              <w:keepLines/>
              <w:spacing w:after="0" w:line="240" w:lineRule="auto"/>
              <w:jc w:val="right"/>
            </w:pPr>
            <w:r>
              <w:rPr>
                <w:sz w:val="18"/>
              </w:rPr>
              <w:t>0,00</w:t>
            </w:r>
          </w:p>
        </w:tc>
        <w:tc>
          <w:tcPr>
            <w:tcW w:w="1860" w:type="dxa"/>
            <w:tcMar>
              <w:top w:w="0" w:type="dxa"/>
              <w:bottom w:w="0" w:type="dxa"/>
            </w:tcMar>
            <w:vAlign w:val="center"/>
          </w:tcPr>
          <w:p w14:paraId="0D086D2B" w14:textId="77777777" w:rsidR="008D3F5F" w:rsidRDefault="00000000">
            <w:pPr>
              <w:keepNext/>
              <w:keepLines/>
              <w:spacing w:after="0" w:line="240" w:lineRule="auto"/>
              <w:jc w:val="right"/>
            </w:pPr>
            <w:r>
              <w:rPr>
                <w:sz w:val="18"/>
              </w:rPr>
              <w:t>0,00</w:t>
            </w:r>
          </w:p>
        </w:tc>
        <w:tc>
          <w:tcPr>
            <w:tcW w:w="700" w:type="dxa"/>
            <w:tcMar>
              <w:top w:w="0" w:type="dxa"/>
              <w:bottom w:w="0" w:type="dxa"/>
            </w:tcMar>
            <w:vAlign w:val="center"/>
          </w:tcPr>
          <w:p w14:paraId="1750C930" w14:textId="77777777" w:rsidR="008D3F5F" w:rsidRDefault="00000000">
            <w:pPr>
              <w:keepNext/>
              <w:keepLines/>
              <w:spacing w:after="0" w:line="240" w:lineRule="auto"/>
              <w:jc w:val="right"/>
            </w:pPr>
            <w:r>
              <w:rPr>
                <w:sz w:val="18"/>
              </w:rPr>
              <w:t>-</w:t>
            </w:r>
          </w:p>
        </w:tc>
      </w:tr>
      <w:tr w:rsidR="008D3F5F" w14:paraId="6B9D4439" w14:textId="77777777">
        <w:tblPrEx>
          <w:tblCellMar>
            <w:top w:w="0" w:type="dxa"/>
            <w:bottom w:w="0" w:type="dxa"/>
          </w:tblCellMar>
        </w:tblPrEx>
        <w:trPr>
          <w:cantSplit/>
          <w:trHeight w:val="560"/>
        </w:trPr>
        <w:tc>
          <w:tcPr>
            <w:tcW w:w="700" w:type="dxa"/>
            <w:tcMar>
              <w:top w:w="0" w:type="dxa"/>
              <w:bottom w:w="0" w:type="dxa"/>
            </w:tcMar>
            <w:vAlign w:val="center"/>
          </w:tcPr>
          <w:p w14:paraId="52EE7B52" w14:textId="77777777" w:rsidR="008D3F5F" w:rsidRDefault="00000000">
            <w:pPr>
              <w:keepNext/>
              <w:keepLines/>
              <w:spacing w:after="0" w:line="240" w:lineRule="auto"/>
            </w:pPr>
            <w:r>
              <w:rPr>
                <w:sz w:val="18"/>
              </w:rPr>
              <w:t>5</w:t>
            </w:r>
          </w:p>
        </w:tc>
        <w:tc>
          <w:tcPr>
            <w:tcW w:w="3180" w:type="dxa"/>
            <w:tcMar>
              <w:top w:w="0" w:type="dxa"/>
              <w:bottom w:w="0" w:type="dxa"/>
            </w:tcMar>
            <w:vAlign w:val="center"/>
          </w:tcPr>
          <w:p w14:paraId="21FDD81A" w14:textId="77777777" w:rsidR="008D3F5F" w:rsidRDefault="00000000">
            <w:pPr>
              <w:keepNext/>
              <w:keepLines/>
              <w:spacing w:after="0" w:line="240" w:lineRule="auto"/>
            </w:pPr>
            <w:r>
              <w:rPr>
                <w:sz w:val="18"/>
              </w:rPr>
              <w:t>Izdaci za financijsku imovinu i otplate zajmova (šifre 51+52+53+54+55)</w:t>
            </w:r>
          </w:p>
        </w:tc>
        <w:tc>
          <w:tcPr>
            <w:tcW w:w="700" w:type="dxa"/>
            <w:tcMar>
              <w:top w:w="0" w:type="dxa"/>
              <w:bottom w:w="0" w:type="dxa"/>
            </w:tcMar>
            <w:vAlign w:val="center"/>
          </w:tcPr>
          <w:p w14:paraId="225812B9" w14:textId="77777777" w:rsidR="008D3F5F" w:rsidRDefault="00000000">
            <w:pPr>
              <w:keepNext/>
              <w:keepLines/>
              <w:spacing w:after="0" w:line="240" w:lineRule="auto"/>
            </w:pPr>
            <w:r>
              <w:rPr>
                <w:sz w:val="18"/>
              </w:rPr>
              <w:t>5</w:t>
            </w:r>
          </w:p>
        </w:tc>
        <w:tc>
          <w:tcPr>
            <w:tcW w:w="1860" w:type="dxa"/>
            <w:tcMar>
              <w:top w:w="0" w:type="dxa"/>
              <w:bottom w:w="0" w:type="dxa"/>
            </w:tcMar>
            <w:vAlign w:val="center"/>
          </w:tcPr>
          <w:p w14:paraId="27D2FC4E" w14:textId="77777777" w:rsidR="008D3F5F" w:rsidRDefault="00000000">
            <w:pPr>
              <w:keepNext/>
              <w:keepLines/>
              <w:spacing w:after="0" w:line="240" w:lineRule="auto"/>
              <w:jc w:val="right"/>
            </w:pPr>
            <w:r>
              <w:rPr>
                <w:sz w:val="18"/>
              </w:rPr>
              <w:t>53.352,36</w:t>
            </w:r>
          </w:p>
        </w:tc>
        <w:tc>
          <w:tcPr>
            <w:tcW w:w="1860" w:type="dxa"/>
            <w:tcMar>
              <w:top w:w="0" w:type="dxa"/>
              <w:bottom w:w="0" w:type="dxa"/>
            </w:tcMar>
            <w:vAlign w:val="center"/>
          </w:tcPr>
          <w:p w14:paraId="6425FF8B" w14:textId="77777777" w:rsidR="008D3F5F" w:rsidRDefault="00000000">
            <w:pPr>
              <w:keepNext/>
              <w:keepLines/>
              <w:spacing w:after="0" w:line="240" w:lineRule="auto"/>
              <w:jc w:val="right"/>
            </w:pPr>
            <w:r>
              <w:rPr>
                <w:sz w:val="18"/>
              </w:rPr>
              <w:t>49.638,60</w:t>
            </w:r>
          </w:p>
        </w:tc>
        <w:tc>
          <w:tcPr>
            <w:tcW w:w="700" w:type="dxa"/>
            <w:tcMar>
              <w:top w:w="0" w:type="dxa"/>
              <w:bottom w:w="0" w:type="dxa"/>
            </w:tcMar>
            <w:vAlign w:val="center"/>
          </w:tcPr>
          <w:p w14:paraId="20C97514" w14:textId="77777777" w:rsidR="008D3F5F" w:rsidRDefault="00000000">
            <w:pPr>
              <w:keepNext/>
              <w:keepLines/>
              <w:spacing w:after="0" w:line="240" w:lineRule="auto"/>
              <w:jc w:val="right"/>
            </w:pPr>
            <w:r>
              <w:rPr>
                <w:sz w:val="18"/>
              </w:rPr>
              <w:t>93,0</w:t>
            </w:r>
          </w:p>
        </w:tc>
      </w:tr>
      <w:tr w:rsidR="008D3F5F" w14:paraId="16B08F0A" w14:textId="77777777">
        <w:tblPrEx>
          <w:tblCellMar>
            <w:top w:w="0" w:type="dxa"/>
            <w:bottom w:w="0" w:type="dxa"/>
          </w:tblCellMar>
        </w:tblPrEx>
        <w:trPr>
          <w:cantSplit/>
          <w:trHeight w:val="560"/>
        </w:trPr>
        <w:tc>
          <w:tcPr>
            <w:tcW w:w="700" w:type="dxa"/>
            <w:tcMar>
              <w:top w:w="0" w:type="dxa"/>
              <w:bottom w:w="0" w:type="dxa"/>
            </w:tcMar>
            <w:vAlign w:val="center"/>
          </w:tcPr>
          <w:p w14:paraId="0B4F353F" w14:textId="77777777" w:rsidR="008D3F5F" w:rsidRDefault="008D3F5F">
            <w:pPr>
              <w:keepNext/>
              <w:keepLines/>
              <w:spacing w:after="0" w:line="240" w:lineRule="auto"/>
            </w:pPr>
          </w:p>
        </w:tc>
        <w:tc>
          <w:tcPr>
            <w:tcW w:w="3180" w:type="dxa"/>
            <w:tcMar>
              <w:top w:w="0" w:type="dxa"/>
              <w:bottom w:w="0" w:type="dxa"/>
            </w:tcMar>
            <w:vAlign w:val="center"/>
          </w:tcPr>
          <w:p w14:paraId="78BA7325" w14:textId="77777777" w:rsidR="008D3F5F" w:rsidRDefault="00000000">
            <w:pPr>
              <w:keepNext/>
              <w:keepLines/>
              <w:spacing w:after="0" w:line="240" w:lineRule="auto"/>
            </w:pPr>
            <w:r>
              <w:rPr>
                <w:b/>
                <w:sz w:val="18"/>
              </w:rPr>
              <w:t>MANJAK PRIMITAKA OD FINANCIJSKE IMOVINE I ZADUŽIVANJA (šifre 5-8)</w:t>
            </w:r>
          </w:p>
        </w:tc>
        <w:tc>
          <w:tcPr>
            <w:tcW w:w="700" w:type="dxa"/>
            <w:tcMar>
              <w:top w:w="0" w:type="dxa"/>
              <w:bottom w:w="0" w:type="dxa"/>
            </w:tcMar>
            <w:vAlign w:val="center"/>
          </w:tcPr>
          <w:p w14:paraId="23E05AAA" w14:textId="77777777" w:rsidR="008D3F5F" w:rsidRDefault="00000000">
            <w:pPr>
              <w:keepNext/>
              <w:keepLines/>
              <w:spacing w:after="0" w:line="240" w:lineRule="auto"/>
            </w:pPr>
            <w:r>
              <w:rPr>
                <w:b/>
                <w:sz w:val="18"/>
              </w:rPr>
              <w:t>Y003</w:t>
            </w:r>
          </w:p>
        </w:tc>
        <w:tc>
          <w:tcPr>
            <w:tcW w:w="1860" w:type="dxa"/>
            <w:tcMar>
              <w:top w:w="0" w:type="dxa"/>
              <w:bottom w:w="0" w:type="dxa"/>
            </w:tcMar>
            <w:vAlign w:val="center"/>
          </w:tcPr>
          <w:p w14:paraId="7102E7EC" w14:textId="77777777" w:rsidR="008D3F5F" w:rsidRDefault="00000000">
            <w:pPr>
              <w:keepNext/>
              <w:keepLines/>
              <w:spacing w:after="0" w:line="240" w:lineRule="auto"/>
              <w:jc w:val="right"/>
            </w:pPr>
            <w:r>
              <w:rPr>
                <w:b/>
                <w:sz w:val="18"/>
              </w:rPr>
              <w:t>53.352,36</w:t>
            </w:r>
          </w:p>
        </w:tc>
        <w:tc>
          <w:tcPr>
            <w:tcW w:w="1860" w:type="dxa"/>
            <w:tcMar>
              <w:top w:w="0" w:type="dxa"/>
              <w:bottom w:w="0" w:type="dxa"/>
            </w:tcMar>
            <w:vAlign w:val="center"/>
          </w:tcPr>
          <w:p w14:paraId="17884378" w14:textId="77777777" w:rsidR="008D3F5F" w:rsidRDefault="00000000">
            <w:pPr>
              <w:keepNext/>
              <w:keepLines/>
              <w:spacing w:after="0" w:line="240" w:lineRule="auto"/>
              <w:jc w:val="right"/>
            </w:pPr>
            <w:r>
              <w:rPr>
                <w:b/>
                <w:sz w:val="18"/>
              </w:rPr>
              <w:t>49.638,60</w:t>
            </w:r>
          </w:p>
        </w:tc>
        <w:tc>
          <w:tcPr>
            <w:tcW w:w="700" w:type="dxa"/>
            <w:tcMar>
              <w:top w:w="0" w:type="dxa"/>
              <w:bottom w:w="0" w:type="dxa"/>
            </w:tcMar>
            <w:vAlign w:val="center"/>
          </w:tcPr>
          <w:p w14:paraId="61911A73" w14:textId="77777777" w:rsidR="008D3F5F" w:rsidRDefault="00000000">
            <w:pPr>
              <w:keepNext/>
              <w:keepLines/>
              <w:spacing w:after="0" w:line="240" w:lineRule="auto"/>
              <w:jc w:val="right"/>
            </w:pPr>
            <w:r>
              <w:rPr>
                <w:b/>
                <w:sz w:val="18"/>
              </w:rPr>
              <w:t>93,0</w:t>
            </w:r>
          </w:p>
        </w:tc>
      </w:tr>
      <w:tr w:rsidR="008D3F5F" w14:paraId="5454EEC1" w14:textId="77777777">
        <w:tblPrEx>
          <w:tblCellMar>
            <w:top w:w="0" w:type="dxa"/>
            <w:bottom w:w="0" w:type="dxa"/>
          </w:tblCellMar>
        </w:tblPrEx>
        <w:trPr>
          <w:cantSplit/>
          <w:trHeight w:val="560"/>
        </w:trPr>
        <w:tc>
          <w:tcPr>
            <w:tcW w:w="700" w:type="dxa"/>
            <w:tcMar>
              <w:top w:w="0" w:type="dxa"/>
              <w:bottom w:w="0" w:type="dxa"/>
            </w:tcMar>
            <w:vAlign w:val="center"/>
          </w:tcPr>
          <w:p w14:paraId="0E6C1D45" w14:textId="77777777" w:rsidR="008D3F5F" w:rsidRDefault="008D3F5F">
            <w:pPr>
              <w:keepNext/>
              <w:keepLines/>
              <w:spacing w:after="0" w:line="240" w:lineRule="auto"/>
            </w:pPr>
          </w:p>
        </w:tc>
        <w:tc>
          <w:tcPr>
            <w:tcW w:w="3180" w:type="dxa"/>
            <w:tcMar>
              <w:top w:w="0" w:type="dxa"/>
              <w:bottom w:w="0" w:type="dxa"/>
            </w:tcMar>
            <w:vAlign w:val="center"/>
          </w:tcPr>
          <w:p w14:paraId="64ABA11A" w14:textId="77777777" w:rsidR="008D3F5F" w:rsidRDefault="00000000">
            <w:pPr>
              <w:keepNext/>
              <w:keepLines/>
              <w:spacing w:after="0" w:line="240" w:lineRule="auto"/>
            </w:pPr>
            <w:r>
              <w:rPr>
                <w:b/>
                <w:sz w:val="18"/>
              </w:rPr>
              <w:t>MANJAK PRIHODA I PRIMITAKA (šifre Y345-X678)</w:t>
            </w:r>
          </w:p>
        </w:tc>
        <w:tc>
          <w:tcPr>
            <w:tcW w:w="700" w:type="dxa"/>
            <w:tcMar>
              <w:top w:w="0" w:type="dxa"/>
              <w:bottom w:w="0" w:type="dxa"/>
            </w:tcMar>
            <w:vAlign w:val="center"/>
          </w:tcPr>
          <w:p w14:paraId="275055C3" w14:textId="77777777" w:rsidR="008D3F5F" w:rsidRDefault="00000000">
            <w:pPr>
              <w:keepNext/>
              <w:keepLines/>
              <w:spacing w:after="0" w:line="240" w:lineRule="auto"/>
            </w:pPr>
            <w:r>
              <w:rPr>
                <w:b/>
                <w:sz w:val="18"/>
              </w:rPr>
              <w:t>Y005</w:t>
            </w:r>
          </w:p>
        </w:tc>
        <w:tc>
          <w:tcPr>
            <w:tcW w:w="1860" w:type="dxa"/>
            <w:tcMar>
              <w:top w:w="0" w:type="dxa"/>
              <w:bottom w:w="0" w:type="dxa"/>
            </w:tcMar>
            <w:vAlign w:val="center"/>
          </w:tcPr>
          <w:p w14:paraId="4FF6E238" w14:textId="77777777" w:rsidR="008D3F5F" w:rsidRDefault="00000000">
            <w:pPr>
              <w:keepNext/>
              <w:keepLines/>
              <w:spacing w:after="0" w:line="240" w:lineRule="auto"/>
              <w:jc w:val="right"/>
            </w:pPr>
            <w:r>
              <w:rPr>
                <w:b/>
                <w:sz w:val="18"/>
              </w:rPr>
              <w:t>0,00</w:t>
            </w:r>
          </w:p>
        </w:tc>
        <w:tc>
          <w:tcPr>
            <w:tcW w:w="1860" w:type="dxa"/>
            <w:tcMar>
              <w:top w:w="0" w:type="dxa"/>
              <w:bottom w:w="0" w:type="dxa"/>
            </w:tcMar>
            <w:vAlign w:val="center"/>
          </w:tcPr>
          <w:p w14:paraId="4D516A04" w14:textId="77777777" w:rsidR="008D3F5F" w:rsidRDefault="00000000">
            <w:pPr>
              <w:keepNext/>
              <w:keepLines/>
              <w:spacing w:after="0" w:line="240" w:lineRule="auto"/>
              <w:jc w:val="right"/>
            </w:pPr>
            <w:r>
              <w:rPr>
                <w:b/>
                <w:sz w:val="18"/>
              </w:rPr>
              <w:t>217.616,93</w:t>
            </w:r>
          </w:p>
        </w:tc>
        <w:tc>
          <w:tcPr>
            <w:tcW w:w="700" w:type="dxa"/>
            <w:tcMar>
              <w:top w:w="0" w:type="dxa"/>
              <w:bottom w:w="0" w:type="dxa"/>
            </w:tcMar>
            <w:vAlign w:val="center"/>
          </w:tcPr>
          <w:p w14:paraId="475CF5F7" w14:textId="77777777" w:rsidR="008D3F5F" w:rsidRDefault="00000000">
            <w:pPr>
              <w:keepNext/>
              <w:keepLines/>
              <w:spacing w:after="0" w:line="240" w:lineRule="auto"/>
              <w:jc w:val="right"/>
            </w:pPr>
            <w:r>
              <w:rPr>
                <w:b/>
                <w:sz w:val="18"/>
              </w:rPr>
              <w:t>-</w:t>
            </w:r>
          </w:p>
        </w:tc>
      </w:tr>
    </w:tbl>
    <w:p w14:paraId="59583CC6" w14:textId="77777777" w:rsidR="008D3F5F" w:rsidRDefault="008D3F5F">
      <w:pPr>
        <w:spacing w:after="0"/>
      </w:pPr>
    </w:p>
    <w:p w14:paraId="29206FE4" w14:textId="77777777" w:rsidR="008D3F5F" w:rsidRDefault="00000000">
      <w:r>
        <w:t xml:space="preserve">Manjak prihoda i primitaka u visini od 217.616,93 eura  sastoji se od manjka od financijske imovine i zaduživanja u visini od 49.638,60 eura  što se odnosi na izdatke za podmirenje obveza za kredit za izgradnju dječjeg vrtića u </w:t>
      </w:r>
      <w:proofErr w:type="spellStart"/>
      <w:r>
        <w:t>Tinjanu</w:t>
      </w:r>
      <w:proofErr w:type="spellEnd"/>
      <w:r>
        <w:t xml:space="preserve">, dok primici od financijske imovine i zaduživanja u ovom razdoblju nisu ostvareni. Obveza kredita traje sve do 2030. godine. Zatim, od manjak prihoda od nefinancijske imovine koji iznosi 817.432,62 eura jer nam prihodi od nefinancijske imovine nisu dostatni za nabavu nefinancijske imovine.  I od višaka </w:t>
      </w:r>
      <w:r>
        <w:lastRenderedPageBreak/>
        <w:t>koji je ostvaren samo od prihoda poslovanja u visini od 649.545,29 eura. Manjak koji je nastao u ovom izvještajnom razdoblju pokrit će se prenesenim viškom iz prethodnih godina.</w:t>
      </w:r>
    </w:p>
    <w:p w14:paraId="5C71503F" w14:textId="77777777" w:rsidR="008D3F5F" w:rsidRDefault="00000000">
      <w:r>
        <w:br/>
      </w:r>
    </w:p>
    <w:p w14:paraId="0220799A" w14:textId="77777777" w:rsidR="008D3F5F" w:rsidRDefault="00000000">
      <w:pPr>
        <w:keepNext/>
        <w:spacing w:line="240" w:lineRule="auto"/>
        <w:jc w:val="center"/>
      </w:pPr>
      <w:r>
        <w:rPr>
          <w:sz w:val="28"/>
        </w:rPr>
        <w:t>Bilješka 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8D3F5F" w14:paraId="46406B0C"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2E5ADF6" w14:textId="77777777" w:rsidR="008D3F5F"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04F85DF" w14:textId="77777777" w:rsidR="008D3F5F"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5CF7BC6" w14:textId="77777777" w:rsidR="008D3F5F"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3CC4AE0" w14:textId="77777777" w:rsidR="008D3F5F"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F61353D" w14:textId="77777777" w:rsidR="008D3F5F"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F44320A" w14:textId="77777777" w:rsidR="008D3F5F" w:rsidRDefault="00000000">
            <w:pPr>
              <w:keepNext/>
              <w:keepLines/>
              <w:spacing w:after="0" w:line="240" w:lineRule="auto"/>
              <w:jc w:val="center"/>
            </w:pPr>
            <w:r>
              <w:rPr>
                <w:b/>
                <w:sz w:val="18"/>
              </w:rPr>
              <w:t>Indeks (%)</w:t>
            </w:r>
          </w:p>
        </w:tc>
      </w:tr>
      <w:tr w:rsidR="008D3F5F" w14:paraId="7B9D994A" w14:textId="77777777">
        <w:tblPrEx>
          <w:tblCellMar>
            <w:top w:w="0" w:type="dxa"/>
            <w:bottom w:w="0" w:type="dxa"/>
          </w:tblCellMar>
        </w:tblPrEx>
        <w:trPr>
          <w:cantSplit/>
          <w:trHeight w:val="560"/>
        </w:trPr>
        <w:tc>
          <w:tcPr>
            <w:tcW w:w="700" w:type="dxa"/>
            <w:tcMar>
              <w:top w:w="0" w:type="dxa"/>
              <w:bottom w:w="0" w:type="dxa"/>
            </w:tcMar>
            <w:vAlign w:val="center"/>
          </w:tcPr>
          <w:p w14:paraId="305774CA" w14:textId="77777777" w:rsidR="008D3F5F" w:rsidRDefault="00000000">
            <w:pPr>
              <w:keepNext/>
              <w:keepLines/>
              <w:spacing w:after="0" w:line="240" w:lineRule="auto"/>
            </w:pPr>
            <w:r>
              <w:rPr>
                <w:sz w:val="18"/>
              </w:rPr>
              <w:t>611</w:t>
            </w:r>
          </w:p>
        </w:tc>
        <w:tc>
          <w:tcPr>
            <w:tcW w:w="3180" w:type="dxa"/>
            <w:tcMar>
              <w:top w:w="0" w:type="dxa"/>
              <w:bottom w:w="0" w:type="dxa"/>
            </w:tcMar>
            <w:vAlign w:val="center"/>
          </w:tcPr>
          <w:p w14:paraId="26284386" w14:textId="77777777" w:rsidR="008D3F5F" w:rsidRDefault="00000000">
            <w:pPr>
              <w:keepNext/>
              <w:keepLines/>
              <w:spacing w:after="0" w:line="240" w:lineRule="auto"/>
            </w:pPr>
            <w:r>
              <w:rPr>
                <w:sz w:val="18"/>
              </w:rPr>
              <w:t>Porez na dohodak (šifre 6111 do 6116 - 6117 - 6119)</w:t>
            </w:r>
          </w:p>
        </w:tc>
        <w:tc>
          <w:tcPr>
            <w:tcW w:w="700" w:type="dxa"/>
            <w:tcMar>
              <w:top w:w="0" w:type="dxa"/>
              <w:bottom w:w="0" w:type="dxa"/>
            </w:tcMar>
            <w:vAlign w:val="center"/>
          </w:tcPr>
          <w:p w14:paraId="71B332DC" w14:textId="77777777" w:rsidR="008D3F5F" w:rsidRDefault="00000000">
            <w:pPr>
              <w:keepNext/>
              <w:keepLines/>
              <w:spacing w:after="0" w:line="240" w:lineRule="auto"/>
            </w:pPr>
            <w:r>
              <w:rPr>
                <w:sz w:val="18"/>
              </w:rPr>
              <w:t>611</w:t>
            </w:r>
          </w:p>
        </w:tc>
        <w:tc>
          <w:tcPr>
            <w:tcW w:w="1860" w:type="dxa"/>
            <w:tcMar>
              <w:top w:w="0" w:type="dxa"/>
              <w:bottom w:w="0" w:type="dxa"/>
            </w:tcMar>
            <w:vAlign w:val="center"/>
          </w:tcPr>
          <w:p w14:paraId="02B31132" w14:textId="77777777" w:rsidR="008D3F5F" w:rsidRDefault="00000000">
            <w:pPr>
              <w:keepNext/>
              <w:keepLines/>
              <w:spacing w:after="0" w:line="240" w:lineRule="auto"/>
              <w:jc w:val="right"/>
            </w:pPr>
            <w:r>
              <w:rPr>
                <w:sz w:val="18"/>
              </w:rPr>
              <w:t>956.088,18</w:t>
            </w:r>
          </w:p>
        </w:tc>
        <w:tc>
          <w:tcPr>
            <w:tcW w:w="1860" w:type="dxa"/>
            <w:tcMar>
              <w:top w:w="0" w:type="dxa"/>
              <w:bottom w:w="0" w:type="dxa"/>
            </w:tcMar>
            <w:vAlign w:val="center"/>
          </w:tcPr>
          <w:p w14:paraId="2AA7549A" w14:textId="77777777" w:rsidR="008D3F5F" w:rsidRDefault="00000000">
            <w:pPr>
              <w:keepNext/>
              <w:keepLines/>
              <w:spacing w:after="0" w:line="240" w:lineRule="auto"/>
              <w:jc w:val="right"/>
            </w:pPr>
            <w:r>
              <w:rPr>
                <w:sz w:val="18"/>
              </w:rPr>
              <w:t>1.217.722,52</w:t>
            </w:r>
          </w:p>
        </w:tc>
        <w:tc>
          <w:tcPr>
            <w:tcW w:w="700" w:type="dxa"/>
            <w:tcMar>
              <w:top w:w="0" w:type="dxa"/>
              <w:bottom w:w="0" w:type="dxa"/>
            </w:tcMar>
            <w:vAlign w:val="center"/>
          </w:tcPr>
          <w:p w14:paraId="70655C94" w14:textId="77777777" w:rsidR="008D3F5F" w:rsidRDefault="00000000">
            <w:pPr>
              <w:keepNext/>
              <w:keepLines/>
              <w:spacing w:after="0" w:line="240" w:lineRule="auto"/>
              <w:jc w:val="right"/>
            </w:pPr>
            <w:r>
              <w:rPr>
                <w:sz w:val="18"/>
              </w:rPr>
              <w:t>127,4</w:t>
            </w:r>
          </w:p>
        </w:tc>
      </w:tr>
    </w:tbl>
    <w:p w14:paraId="680EB214" w14:textId="77777777" w:rsidR="008D3F5F" w:rsidRDefault="008D3F5F">
      <w:pPr>
        <w:spacing w:after="0"/>
      </w:pPr>
    </w:p>
    <w:p w14:paraId="16D28F65" w14:textId="77777777" w:rsidR="008D3F5F" w:rsidRDefault="00000000">
      <w:r>
        <w:t>Prihodi od poreza ostvareni su u iznosu od 1.217.722,52 eura, odnosno za 27,4% više nego u istom razdoblju prethodne godine. Razlog tome je rast plaća i zaposlenosti. Najveći utjecaj ima povećanje bruto plaće u javnom i privatnom sektoru, što automatski generira i veći porez na dohodak. </w:t>
      </w:r>
    </w:p>
    <w:p w14:paraId="26D3DF46" w14:textId="77777777" w:rsidR="008D3F5F" w:rsidRDefault="008D3F5F"/>
    <w:p w14:paraId="29294225" w14:textId="77777777" w:rsidR="008D3F5F" w:rsidRDefault="00000000">
      <w:pPr>
        <w:keepNext/>
        <w:spacing w:line="240" w:lineRule="auto"/>
        <w:jc w:val="center"/>
      </w:pPr>
      <w:r>
        <w:rPr>
          <w:sz w:val="28"/>
        </w:rPr>
        <w:t>Bilješka 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8D3F5F" w14:paraId="3141A897"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EDB4462" w14:textId="77777777" w:rsidR="008D3F5F"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CDB2D42" w14:textId="77777777" w:rsidR="008D3F5F"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F6405A8" w14:textId="77777777" w:rsidR="008D3F5F"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B39DF36" w14:textId="77777777" w:rsidR="008D3F5F"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6350B16" w14:textId="77777777" w:rsidR="008D3F5F"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BF71731" w14:textId="77777777" w:rsidR="008D3F5F" w:rsidRDefault="00000000">
            <w:pPr>
              <w:keepNext/>
              <w:keepLines/>
              <w:spacing w:after="0" w:line="240" w:lineRule="auto"/>
              <w:jc w:val="center"/>
            </w:pPr>
            <w:r>
              <w:rPr>
                <w:b/>
                <w:sz w:val="18"/>
              </w:rPr>
              <w:t>Indeks (%)</w:t>
            </w:r>
          </w:p>
        </w:tc>
      </w:tr>
      <w:tr w:rsidR="008D3F5F" w14:paraId="128E472E" w14:textId="77777777">
        <w:tblPrEx>
          <w:tblCellMar>
            <w:top w:w="0" w:type="dxa"/>
            <w:bottom w:w="0" w:type="dxa"/>
          </w:tblCellMar>
        </w:tblPrEx>
        <w:trPr>
          <w:cantSplit/>
          <w:trHeight w:val="560"/>
        </w:trPr>
        <w:tc>
          <w:tcPr>
            <w:tcW w:w="700" w:type="dxa"/>
            <w:tcMar>
              <w:top w:w="0" w:type="dxa"/>
              <w:bottom w:w="0" w:type="dxa"/>
            </w:tcMar>
            <w:vAlign w:val="center"/>
          </w:tcPr>
          <w:p w14:paraId="3EED7103" w14:textId="77777777" w:rsidR="008D3F5F" w:rsidRDefault="00000000">
            <w:pPr>
              <w:keepNext/>
              <w:keepLines/>
              <w:spacing w:after="0" w:line="240" w:lineRule="auto"/>
            </w:pPr>
            <w:r>
              <w:rPr>
                <w:sz w:val="18"/>
              </w:rPr>
              <w:t>613</w:t>
            </w:r>
          </w:p>
        </w:tc>
        <w:tc>
          <w:tcPr>
            <w:tcW w:w="3180" w:type="dxa"/>
            <w:tcMar>
              <w:top w:w="0" w:type="dxa"/>
              <w:bottom w:w="0" w:type="dxa"/>
            </w:tcMar>
            <w:vAlign w:val="center"/>
          </w:tcPr>
          <w:p w14:paraId="361556DC" w14:textId="77777777" w:rsidR="008D3F5F" w:rsidRDefault="00000000">
            <w:pPr>
              <w:keepNext/>
              <w:keepLines/>
              <w:spacing w:after="0" w:line="240" w:lineRule="auto"/>
            </w:pPr>
            <w:r>
              <w:rPr>
                <w:sz w:val="18"/>
              </w:rPr>
              <w:t>Porezi na imovinu (šifre 6131 do 6135)</w:t>
            </w:r>
          </w:p>
        </w:tc>
        <w:tc>
          <w:tcPr>
            <w:tcW w:w="700" w:type="dxa"/>
            <w:tcMar>
              <w:top w:w="0" w:type="dxa"/>
              <w:bottom w:w="0" w:type="dxa"/>
            </w:tcMar>
            <w:vAlign w:val="center"/>
          </w:tcPr>
          <w:p w14:paraId="6BB1F66F" w14:textId="77777777" w:rsidR="008D3F5F" w:rsidRDefault="00000000">
            <w:pPr>
              <w:keepNext/>
              <w:keepLines/>
              <w:spacing w:after="0" w:line="240" w:lineRule="auto"/>
            </w:pPr>
            <w:r>
              <w:rPr>
                <w:sz w:val="18"/>
              </w:rPr>
              <w:t>613</w:t>
            </w:r>
          </w:p>
        </w:tc>
        <w:tc>
          <w:tcPr>
            <w:tcW w:w="1860" w:type="dxa"/>
            <w:tcMar>
              <w:top w:w="0" w:type="dxa"/>
              <w:bottom w:w="0" w:type="dxa"/>
            </w:tcMar>
            <w:vAlign w:val="center"/>
          </w:tcPr>
          <w:p w14:paraId="2547E93A" w14:textId="77777777" w:rsidR="008D3F5F" w:rsidRDefault="00000000">
            <w:pPr>
              <w:keepNext/>
              <w:keepLines/>
              <w:spacing w:after="0" w:line="240" w:lineRule="auto"/>
              <w:jc w:val="right"/>
            </w:pPr>
            <w:r>
              <w:rPr>
                <w:sz w:val="18"/>
              </w:rPr>
              <w:t>481.186,44</w:t>
            </w:r>
          </w:p>
        </w:tc>
        <w:tc>
          <w:tcPr>
            <w:tcW w:w="1860" w:type="dxa"/>
            <w:tcMar>
              <w:top w:w="0" w:type="dxa"/>
              <w:bottom w:w="0" w:type="dxa"/>
            </w:tcMar>
            <w:vAlign w:val="center"/>
          </w:tcPr>
          <w:p w14:paraId="52CB14EF" w14:textId="77777777" w:rsidR="008D3F5F" w:rsidRDefault="00000000">
            <w:pPr>
              <w:keepNext/>
              <w:keepLines/>
              <w:spacing w:after="0" w:line="240" w:lineRule="auto"/>
              <w:jc w:val="right"/>
            </w:pPr>
            <w:r>
              <w:rPr>
                <w:sz w:val="18"/>
              </w:rPr>
              <w:t>300.899,03</w:t>
            </w:r>
          </w:p>
        </w:tc>
        <w:tc>
          <w:tcPr>
            <w:tcW w:w="700" w:type="dxa"/>
            <w:tcMar>
              <w:top w:w="0" w:type="dxa"/>
              <w:bottom w:w="0" w:type="dxa"/>
            </w:tcMar>
            <w:vAlign w:val="center"/>
          </w:tcPr>
          <w:p w14:paraId="53EEFDDF" w14:textId="77777777" w:rsidR="008D3F5F" w:rsidRDefault="00000000">
            <w:pPr>
              <w:keepNext/>
              <w:keepLines/>
              <w:spacing w:after="0" w:line="240" w:lineRule="auto"/>
              <w:jc w:val="right"/>
            </w:pPr>
            <w:r>
              <w:rPr>
                <w:sz w:val="18"/>
              </w:rPr>
              <w:t>62,5</w:t>
            </w:r>
          </w:p>
        </w:tc>
      </w:tr>
    </w:tbl>
    <w:p w14:paraId="774D6A27" w14:textId="77777777" w:rsidR="008D3F5F" w:rsidRDefault="008D3F5F">
      <w:pPr>
        <w:spacing w:after="0"/>
      </w:pPr>
    </w:p>
    <w:p w14:paraId="6FEE4E14" w14:textId="77777777" w:rsidR="008D3F5F" w:rsidRDefault="00000000">
      <w:r>
        <w:t>Prihodi od poreza na imovinu ostvareni su u iznosu od 300.899,03 eura, odnosno za 37,5% manje nego u istom razdoblju prethodne godine. Razlog smanjenja su smanjenje poreza na promet nekretnina za gotovo 50%, zbog značajnog pada broja kupoprodajnih transakcija koje su proizašle iz visokih cijena na tržištu nekretnina koje su postale neodržive. Također, uvođenje novog poreza na nekretnine, potaknulo je vlasnike na zadržavanje nekretnina, što je usporilo tržište. </w:t>
      </w:r>
    </w:p>
    <w:p w14:paraId="24365578" w14:textId="77777777" w:rsidR="008D3F5F" w:rsidRDefault="008D3F5F"/>
    <w:p w14:paraId="5379AE57" w14:textId="77777777" w:rsidR="008D3F5F" w:rsidRDefault="00000000">
      <w:pPr>
        <w:keepNext/>
        <w:spacing w:line="240" w:lineRule="auto"/>
        <w:jc w:val="center"/>
      </w:pPr>
      <w:r>
        <w:rPr>
          <w:sz w:val="28"/>
        </w:rPr>
        <w:t>Bilješka 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8D3F5F" w14:paraId="20089964"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E221FF6" w14:textId="77777777" w:rsidR="008D3F5F"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E3110D5" w14:textId="77777777" w:rsidR="008D3F5F"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B5FADF2" w14:textId="77777777" w:rsidR="008D3F5F"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0A0EC69" w14:textId="77777777" w:rsidR="008D3F5F"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89A6DA3" w14:textId="77777777" w:rsidR="008D3F5F"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76CB27F" w14:textId="77777777" w:rsidR="008D3F5F" w:rsidRDefault="00000000">
            <w:pPr>
              <w:keepNext/>
              <w:keepLines/>
              <w:spacing w:after="0" w:line="240" w:lineRule="auto"/>
              <w:jc w:val="center"/>
            </w:pPr>
            <w:r>
              <w:rPr>
                <w:b/>
                <w:sz w:val="18"/>
              </w:rPr>
              <w:t>Indeks (%)</w:t>
            </w:r>
          </w:p>
        </w:tc>
      </w:tr>
      <w:tr w:rsidR="008D3F5F" w14:paraId="16F53876" w14:textId="77777777">
        <w:tblPrEx>
          <w:tblCellMar>
            <w:top w:w="0" w:type="dxa"/>
            <w:bottom w:w="0" w:type="dxa"/>
          </w:tblCellMar>
        </w:tblPrEx>
        <w:trPr>
          <w:cantSplit/>
          <w:trHeight w:val="560"/>
        </w:trPr>
        <w:tc>
          <w:tcPr>
            <w:tcW w:w="700" w:type="dxa"/>
            <w:tcMar>
              <w:top w:w="0" w:type="dxa"/>
              <w:bottom w:w="0" w:type="dxa"/>
            </w:tcMar>
            <w:vAlign w:val="center"/>
          </w:tcPr>
          <w:p w14:paraId="04F1507F" w14:textId="77777777" w:rsidR="008D3F5F" w:rsidRDefault="00000000">
            <w:pPr>
              <w:keepNext/>
              <w:keepLines/>
              <w:spacing w:after="0" w:line="240" w:lineRule="auto"/>
            </w:pPr>
            <w:r>
              <w:rPr>
                <w:sz w:val="18"/>
              </w:rPr>
              <w:t>614</w:t>
            </w:r>
          </w:p>
        </w:tc>
        <w:tc>
          <w:tcPr>
            <w:tcW w:w="3180" w:type="dxa"/>
            <w:tcMar>
              <w:top w:w="0" w:type="dxa"/>
              <w:bottom w:w="0" w:type="dxa"/>
            </w:tcMar>
            <w:vAlign w:val="center"/>
          </w:tcPr>
          <w:p w14:paraId="38A9D055" w14:textId="77777777" w:rsidR="008D3F5F" w:rsidRDefault="00000000">
            <w:pPr>
              <w:keepNext/>
              <w:keepLines/>
              <w:spacing w:after="0" w:line="240" w:lineRule="auto"/>
            </w:pPr>
            <w:r>
              <w:rPr>
                <w:sz w:val="18"/>
              </w:rPr>
              <w:t>Porezi na robu i usluge (šifre 6141 do 61476148)</w:t>
            </w:r>
          </w:p>
        </w:tc>
        <w:tc>
          <w:tcPr>
            <w:tcW w:w="700" w:type="dxa"/>
            <w:tcMar>
              <w:top w:w="0" w:type="dxa"/>
              <w:bottom w:w="0" w:type="dxa"/>
            </w:tcMar>
            <w:vAlign w:val="center"/>
          </w:tcPr>
          <w:p w14:paraId="65AA2F8F" w14:textId="77777777" w:rsidR="008D3F5F" w:rsidRDefault="00000000">
            <w:pPr>
              <w:keepNext/>
              <w:keepLines/>
              <w:spacing w:after="0" w:line="240" w:lineRule="auto"/>
            </w:pPr>
            <w:r>
              <w:rPr>
                <w:sz w:val="18"/>
              </w:rPr>
              <w:t>614</w:t>
            </w:r>
          </w:p>
        </w:tc>
        <w:tc>
          <w:tcPr>
            <w:tcW w:w="1860" w:type="dxa"/>
            <w:tcMar>
              <w:top w:w="0" w:type="dxa"/>
              <w:bottom w:w="0" w:type="dxa"/>
            </w:tcMar>
            <w:vAlign w:val="center"/>
          </w:tcPr>
          <w:p w14:paraId="4CEF6341" w14:textId="77777777" w:rsidR="008D3F5F" w:rsidRDefault="00000000">
            <w:pPr>
              <w:keepNext/>
              <w:keepLines/>
              <w:spacing w:after="0" w:line="240" w:lineRule="auto"/>
              <w:jc w:val="right"/>
            </w:pPr>
            <w:r>
              <w:rPr>
                <w:sz w:val="18"/>
              </w:rPr>
              <w:t>13.976,11</w:t>
            </w:r>
          </w:p>
        </w:tc>
        <w:tc>
          <w:tcPr>
            <w:tcW w:w="1860" w:type="dxa"/>
            <w:tcMar>
              <w:top w:w="0" w:type="dxa"/>
              <w:bottom w:w="0" w:type="dxa"/>
            </w:tcMar>
            <w:vAlign w:val="center"/>
          </w:tcPr>
          <w:p w14:paraId="16BF9A72" w14:textId="77777777" w:rsidR="008D3F5F" w:rsidRDefault="00000000">
            <w:pPr>
              <w:keepNext/>
              <w:keepLines/>
              <w:spacing w:after="0" w:line="240" w:lineRule="auto"/>
              <w:jc w:val="right"/>
            </w:pPr>
            <w:r>
              <w:rPr>
                <w:sz w:val="18"/>
              </w:rPr>
              <w:t>15.429,10</w:t>
            </w:r>
          </w:p>
        </w:tc>
        <w:tc>
          <w:tcPr>
            <w:tcW w:w="700" w:type="dxa"/>
            <w:tcMar>
              <w:top w:w="0" w:type="dxa"/>
              <w:bottom w:w="0" w:type="dxa"/>
            </w:tcMar>
            <w:vAlign w:val="center"/>
          </w:tcPr>
          <w:p w14:paraId="4F94B51F" w14:textId="77777777" w:rsidR="008D3F5F" w:rsidRDefault="00000000">
            <w:pPr>
              <w:keepNext/>
              <w:keepLines/>
              <w:spacing w:after="0" w:line="240" w:lineRule="auto"/>
              <w:jc w:val="right"/>
            </w:pPr>
            <w:r>
              <w:rPr>
                <w:sz w:val="18"/>
              </w:rPr>
              <w:t>110,4</w:t>
            </w:r>
          </w:p>
        </w:tc>
      </w:tr>
    </w:tbl>
    <w:p w14:paraId="5883C44F" w14:textId="77777777" w:rsidR="008D3F5F" w:rsidRDefault="008D3F5F">
      <w:pPr>
        <w:spacing w:after="0"/>
      </w:pPr>
    </w:p>
    <w:p w14:paraId="520EE271" w14:textId="77777777" w:rsidR="008D3F5F" w:rsidRDefault="00000000">
      <w:r>
        <w:t>Porez na robu i usluge ostvareni su u iznosu od 15.429,10 eura, odnosno za 10,4% više nego u istom razdoblju prethodne godine. Razlog povećanja su veća naplata od poreza na potrošnju, a ujedno i veći broj korisnika obveznika plaćanja te vrste poreza.</w:t>
      </w:r>
    </w:p>
    <w:p w14:paraId="2011D76E" w14:textId="77777777" w:rsidR="008D3F5F" w:rsidRDefault="008D3F5F"/>
    <w:p w14:paraId="67824A49" w14:textId="77777777" w:rsidR="008D3F5F" w:rsidRDefault="00000000">
      <w:pPr>
        <w:keepNext/>
        <w:spacing w:line="240" w:lineRule="auto"/>
        <w:jc w:val="center"/>
      </w:pPr>
      <w:r>
        <w:rPr>
          <w:sz w:val="28"/>
        </w:rPr>
        <w:lastRenderedPageBreak/>
        <w:t>Bilješka 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8D3F5F" w14:paraId="1E797EC0"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C68BC9F" w14:textId="77777777" w:rsidR="008D3F5F"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918DB08" w14:textId="77777777" w:rsidR="008D3F5F"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9978F62" w14:textId="77777777" w:rsidR="008D3F5F"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6647567" w14:textId="77777777" w:rsidR="008D3F5F"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6F898E1" w14:textId="77777777" w:rsidR="008D3F5F"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A0DCCE0" w14:textId="77777777" w:rsidR="008D3F5F" w:rsidRDefault="00000000">
            <w:pPr>
              <w:keepNext/>
              <w:keepLines/>
              <w:spacing w:after="0" w:line="240" w:lineRule="auto"/>
              <w:jc w:val="center"/>
            </w:pPr>
            <w:r>
              <w:rPr>
                <w:b/>
                <w:sz w:val="18"/>
              </w:rPr>
              <w:t>Indeks (%)</w:t>
            </w:r>
          </w:p>
        </w:tc>
      </w:tr>
      <w:tr w:rsidR="008D3F5F" w14:paraId="7FC3BD62" w14:textId="77777777">
        <w:tblPrEx>
          <w:tblCellMar>
            <w:top w:w="0" w:type="dxa"/>
            <w:bottom w:w="0" w:type="dxa"/>
          </w:tblCellMar>
        </w:tblPrEx>
        <w:trPr>
          <w:cantSplit/>
          <w:trHeight w:val="560"/>
        </w:trPr>
        <w:tc>
          <w:tcPr>
            <w:tcW w:w="700" w:type="dxa"/>
            <w:tcMar>
              <w:top w:w="0" w:type="dxa"/>
              <w:bottom w:w="0" w:type="dxa"/>
            </w:tcMar>
            <w:vAlign w:val="center"/>
          </w:tcPr>
          <w:p w14:paraId="36004944" w14:textId="77777777" w:rsidR="008D3F5F" w:rsidRDefault="00000000">
            <w:pPr>
              <w:keepNext/>
              <w:keepLines/>
              <w:spacing w:after="0" w:line="240" w:lineRule="auto"/>
            </w:pPr>
            <w:r>
              <w:rPr>
                <w:sz w:val="18"/>
              </w:rPr>
              <w:t>633</w:t>
            </w:r>
          </w:p>
        </w:tc>
        <w:tc>
          <w:tcPr>
            <w:tcW w:w="3180" w:type="dxa"/>
            <w:tcMar>
              <w:top w:w="0" w:type="dxa"/>
              <w:bottom w:w="0" w:type="dxa"/>
            </w:tcMar>
            <w:vAlign w:val="center"/>
          </w:tcPr>
          <w:p w14:paraId="4407946A" w14:textId="77777777" w:rsidR="008D3F5F" w:rsidRDefault="00000000">
            <w:pPr>
              <w:keepNext/>
              <w:keepLines/>
              <w:spacing w:after="0" w:line="240" w:lineRule="auto"/>
            </w:pPr>
            <w:r>
              <w:rPr>
                <w:sz w:val="18"/>
              </w:rPr>
              <w:t>Pomoći proračunu i izvanproračunskim korisnicima iz drugih proračuna (šifre 6331+6332)</w:t>
            </w:r>
          </w:p>
        </w:tc>
        <w:tc>
          <w:tcPr>
            <w:tcW w:w="700" w:type="dxa"/>
            <w:tcMar>
              <w:top w:w="0" w:type="dxa"/>
              <w:bottom w:w="0" w:type="dxa"/>
            </w:tcMar>
            <w:vAlign w:val="center"/>
          </w:tcPr>
          <w:p w14:paraId="71D570C2" w14:textId="77777777" w:rsidR="008D3F5F" w:rsidRDefault="00000000">
            <w:pPr>
              <w:keepNext/>
              <w:keepLines/>
              <w:spacing w:after="0" w:line="240" w:lineRule="auto"/>
            </w:pPr>
            <w:r>
              <w:rPr>
                <w:sz w:val="18"/>
              </w:rPr>
              <w:t>633</w:t>
            </w:r>
          </w:p>
        </w:tc>
        <w:tc>
          <w:tcPr>
            <w:tcW w:w="1860" w:type="dxa"/>
            <w:tcMar>
              <w:top w:w="0" w:type="dxa"/>
              <w:bottom w:w="0" w:type="dxa"/>
            </w:tcMar>
            <w:vAlign w:val="center"/>
          </w:tcPr>
          <w:p w14:paraId="2453C2E8" w14:textId="77777777" w:rsidR="008D3F5F" w:rsidRDefault="00000000">
            <w:pPr>
              <w:keepNext/>
              <w:keepLines/>
              <w:spacing w:after="0" w:line="240" w:lineRule="auto"/>
              <w:jc w:val="right"/>
            </w:pPr>
            <w:r>
              <w:rPr>
                <w:sz w:val="18"/>
              </w:rPr>
              <w:t>131.724,67</w:t>
            </w:r>
          </w:p>
        </w:tc>
        <w:tc>
          <w:tcPr>
            <w:tcW w:w="1860" w:type="dxa"/>
            <w:tcMar>
              <w:top w:w="0" w:type="dxa"/>
              <w:bottom w:w="0" w:type="dxa"/>
            </w:tcMar>
            <w:vAlign w:val="center"/>
          </w:tcPr>
          <w:p w14:paraId="3C68FEA5" w14:textId="77777777" w:rsidR="008D3F5F" w:rsidRDefault="00000000">
            <w:pPr>
              <w:keepNext/>
              <w:keepLines/>
              <w:spacing w:after="0" w:line="240" w:lineRule="auto"/>
              <w:jc w:val="right"/>
            </w:pPr>
            <w:r>
              <w:rPr>
                <w:sz w:val="18"/>
              </w:rPr>
              <w:t>463.606,16</w:t>
            </w:r>
          </w:p>
        </w:tc>
        <w:tc>
          <w:tcPr>
            <w:tcW w:w="700" w:type="dxa"/>
            <w:tcMar>
              <w:top w:w="0" w:type="dxa"/>
              <w:bottom w:w="0" w:type="dxa"/>
            </w:tcMar>
            <w:vAlign w:val="center"/>
          </w:tcPr>
          <w:p w14:paraId="22FDDAE8" w14:textId="77777777" w:rsidR="008D3F5F" w:rsidRDefault="00000000">
            <w:pPr>
              <w:keepNext/>
              <w:keepLines/>
              <w:spacing w:after="0" w:line="240" w:lineRule="auto"/>
              <w:jc w:val="right"/>
            </w:pPr>
            <w:r>
              <w:rPr>
                <w:sz w:val="18"/>
              </w:rPr>
              <w:t>352,0</w:t>
            </w:r>
          </w:p>
        </w:tc>
      </w:tr>
    </w:tbl>
    <w:p w14:paraId="13456745" w14:textId="77777777" w:rsidR="008D3F5F" w:rsidRDefault="008D3F5F">
      <w:pPr>
        <w:spacing w:after="0"/>
      </w:pPr>
    </w:p>
    <w:p w14:paraId="68976F8C" w14:textId="77777777" w:rsidR="008D3F5F" w:rsidRDefault="00000000">
      <w:r>
        <w:t xml:space="preserve">Pomoći proračunu i </w:t>
      </w:r>
      <w:proofErr w:type="spellStart"/>
      <w:r>
        <w:t>izvanprorčunskim</w:t>
      </w:r>
      <w:proofErr w:type="spellEnd"/>
      <w:r>
        <w:t xml:space="preserve"> korisnicima iz drugih proračuna ostvareni su u visini od 463.606,16 eura, što je u odnosu na 2024. godinu povećanje od 252%. Razlog povećanju su kapitalne pomoći proračunu i izvanproračunskim korisnicima gdje je iz državnog proračuna – Ministarstva sporta i turizma dobivena pomoć za kapitalni projekt Rekreacijska zona Kučići, što je i planirano proračunom za 2025. godinu, u visini od 184.130,00 eura, te dobivena sredstva od Ministarstva kulture i medija za obnovu Zvonika u </w:t>
      </w:r>
      <w:proofErr w:type="spellStart"/>
      <w:r>
        <w:t>Tinjanu</w:t>
      </w:r>
      <w:proofErr w:type="spellEnd"/>
      <w:r>
        <w:t xml:space="preserve"> u visini od 134.940,00 eura, što je također planirano proračunom za 2025. godinu.</w:t>
      </w:r>
    </w:p>
    <w:p w14:paraId="149F3184" w14:textId="77777777" w:rsidR="008D3F5F" w:rsidRDefault="008D3F5F"/>
    <w:p w14:paraId="3A3B5EC2" w14:textId="77777777" w:rsidR="008D3F5F" w:rsidRDefault="00000000">
      <w:pPr>
        <w:keepNext/>
        <w:spacing w:line="240" w:lineRule="auto"/>
        <w:jc w:val="center"/>
      </w:pPr>
      <w:r>
        <w:rPr>
          <w:sz w:val="28"/>
        </w:rPr>
        <w:t>Bilješka 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8D3F5F" w14:paraId="0FACC568"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2AF0F19" w14:textId="77777777" w:rsidR="008D3F5F"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0E2E4A8" w14:textId="77777777" w:rsidR="008D3F5F"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B6AF22B" w14:textId="77777777" w:rsidR="008D3F5F"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0D96676" w14:textId="77777777" w:rsidR="008D3F5F"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F3CAD09" w14:textId="77777777" w:rsidR="008D3F5F"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5C708E4" w14:textId="77777777" w:rsidR="008D3F5F" w:rsidRDefault="00000000">
            <w:pPr>
              <w:keepNext/>
              <w:keepLines/>
              <w:spacing w:after="0" w:line="240" w:lineRule="auto"/>
              <w:jc w:val="center"/>
            </w:pPr>
            <w:r>
              <w:rPr>
                <w:b/>
                <w:sz w:val="18"/>
              </w:rPr>
              <w:t>Indeks (%)</w:t>
            </w:r>
          </w:p>
        </w:tc>
      </w:tr>
      <w:tr w:rsidR="008D3F5F" w14:paraId="59A43C87" w14:textId="77777777">
        <w:tblPrEx>
          <w:tblCellMar>
            <w:top w:w="0" w:type="dxa"/>
            <w:bottom w:w="0" w:type="dxa"/>
          </w:tblCellMar>
        </w:tblPrEx>
        <w:trPr>
          <w:cantSplit/>
          <w:trHeight w:val="560"/>
        </w:trPr>
        <w:tc>
          <w:tcPr>
            <w:tcW w:w="700" w:type="dxa"/>
            <w:tcMar>
              <w:top w:w="0" w:type="dxa"/>
              <w:bottom w:w="0" w:type="dxa"/>
            </w:tcMar>
            <w:vAlign w:val="center"/>
          </w:tcPr>
          <w:p w14:paraId="721DF18F" w14:textId="77777777" w:rsidR="008D3F5F" w:rsidRDefault="00000000">
            <w:pPr>
              <w:keepNext/>
              <w:keepLines/>
              <w:spacing w:after="0" w:line="240" w:lineRule="auto"/>
            </w:pPr>
            <w:r>
              <w:rPr>
                <w:sz w:val="18"/>
              </w:rPr>
              <w:t>638</w:t>
            </w:r>
          </w:p>
        </w:tc>
        <w:tc>
          <w:tcPr>
            <w:tcW w:w="3180" w:type="dxa"/>
            <w:tcMar>
              <w:top w:w="0" w:type="dxa"/>
              <w:bottom w:w="0" w:type="dxa"/>
            </w:tcMar>
            <w:vAlign w:val="center"/>
          </w:tcPr>
          <w:p w14:paraId="01C8DF6F" w14:textId="77777777" w:rsidR="008D3F5F" w:rsidRDefault="00000000">
            <w:pPr>
              <w:keepNext/>
              <w:keepLines/>
              <w:spacing w:after="0" w:line="240" w:lineRule="auto"/>
            </w:pPr>
            <w:r>
              <w:rPr>
                <w:sz w:val="18"/>
              </w:rPr>
              <w:t>Pomoći temeljem prijenosa EU sredstava (šifre 6381+6382)</w:t>
            </w:r>
          </w:p>
        </w:tc>
        <w:tc>
          <w:tcPr>
            <w:tcW w:w="700" w:type="dxa"/>
            <w:tcMar>
              <w:top w:w="0" w:type="dxa"/>
              <w:bottom w:w="0" w:type="dxa"/>
            </w:tcMar>
            <w:vAlign w:val="center"/>
          </w:tcPr>
          <w:p w14:paraId="123048C5" w14:textId="77777777" w:rsidR="008D3F5F" w:rsidRDefault="00000000">
            <w:pPr>
              <w:keepNext/>
              <w:keepLines/>
              <w:spacing w:after="0" w:line="240" w:lineRule="auto"/>
            </w:pPr>
            <w:r>
              <w:rPr>
                <w:sz w:val="18"/>
              </w:rPr>
              <w:t>638</w:t>
            </w:r>
          </w:p>
        </w:tc>
        <w:tc>
          <w:tcPr>
            <w:tcW w:w="1860" w:type="dxa"/>
            <w:tcMar>
              <w:top w:w="0" w:type="dxa"/>
              <w:bottom w:w="0" w:type="dxa"/>
            </w:tcMar>
            <w:vAlign w:val="center"/>
          </w:tcPr>
          <w:p w14:paraId="61645DD2" w14:textId="77777777" w:rsidR="008D3F5F" w:rsidRDefault="00000000">
            <w:pPr>
              <w:keepNext/>
              <w:keepLines/>
              <w:spacing w:after="0" w:line="240" w:lineRule="auto"/>
              <w:jc w:val="right"/>
            </w:pPr>
            <w:r>
              <w:rPr>
                <w:sz w:val="18"/>
              </w:rPr>
              <w:t>17.456,10</w:t>
            </w:r>
          </w:p>
        </w:tc>
        <w:tc>
          <w:tcPr>
            <w:tcW w:w="1860" w:type="dxa"/>
            <w:tcMar>
              <w:top w:w="0" w:type="dxa"/>
              <w:bottom w:w="0" w:type="dxa"/>
            </w:tcMar>
            <w:vAlign w:val="center"/>
          </w:tcPr>
          <w:p w14:paraId="6270313B" w14:textId="77777777" w:rsidR="008D3F5F" w:rsidRDefault="00000000">
            <w:pPr>
              <w:keepNext/>
              <w:keepLines/>
              <w:spacing w:after="0" w:line="240" w:lineRule="auto"/>
              <w:jc w:val="right"/>
            </w:pPr>
            <w:r>
              <w:rPr>
                <w:sz w:val="18"/>
              </w:rPr>
              <w:t>0,00</w:t>
            </w:r>
          </w:p>
        </w:tc>
        <w:tc>
          <w:tcPr>
            <w:tcW w:w="700" w:type="dxa"/>
            <w:tcMar>
              <w:top w:w="0" w:type="dxa"/>
              <w:bottom w:w="0" w:type="dxa"/>
            </w:tcMar>
            <w:vAlign w:val="center"/>
          </w:tcPr>
          <w:p w14:paraId="051D8C83" w14:textId="77777777" w:rsidR="008D3F5F" w:rsidRDefault="00000000">
            <w:pPr>
              <w:keepNext/>
              <w:keepLines/>
              <w:spacing w:after="0" w:line="240" w:lineRule="auto"/>
              <w:jc w:val="right"/>
            </w:pPr>
            <w:r>
              <w:rPr>
                <w:sz w:val="18"/>
              </w:rPr>
              <w:t>0</w:t>
            </w:r>
          </w:p>
        </w:tc>
      </w:tr>
    </w:tbl>
    <w:p w14:paraId="0CB2F710" w14:textId="77777777" w:rsidR="008D3F5F" w:rsidRDefault="008D3F5F">
      <w:pPr>
        <w:spacing w:after="0"/>
      </w:pPr>
    </w:p>
    <w:p w14:paraId="48BCE97E" w14:textId="77777777" w:rsidR="008D3F5F" w:rsidRDefault="00000000">
      <w:r>
        <w:t>Kapitalne pomoći temeljem prijenosa EU sredstava u 2025. godini nisu ostvarene.</w:t>
      </w:r>
    </w:p>
    <w:p w14:paraId="125667F5" w14:textId="77777777" w:rsidR="008D3F5F" w:rsidRDefault="008D3F5F"/>
    <w:p w14:paraId="17DEEC09" w14:textId="77777777" w:rsidR="008D3F5F" w:rsidRDefault="00000000">
      <w:pPr>
        <w:keepNext/>
        <w:spacing w:line="240" w:lineRule="auto"/>
        <w:jc w:val="center"/>
      </w:pPr>
      <w:r>
        <w:rPr>
          <w:sz w:val="28"/>
        </w:rPr>
        <w:t>Bilješka 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8D3F5F" w14:paraId="3699B172"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E11DA6D" w14:textId="77777777" w:rsidR="008D3F5F"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DF57A89" w14:textId="77777777" w:rsidR="008D3F5F"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D6ACC08" w14:textId="77777777" w:rsidR="008D3F5F"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5224F43" w14:textId="77777777" w:rsidR="008D3F5F"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04776AA" w14:textId="77777777" w:rsidR="008D3F5F"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0A00983" w14:textId="77777777" w:rsidR="008D3F5F" w:rsidRDefault="00000000">
            <w:pPr>
              <w:keepNext/>
              <w:keepLines/>
              <w:spacing w:after="0" w:line="240" w:lineRule="auto"/>
              <w:jc w:val="center"/>
            </w:pPr>
            <w:r>
              <w:rPr>
                <w:b/>
                <w:sz w:val="18"/>
              </w:rPr>
              <w:t>Indeks (%)</w:t>
            </w:r>
          </w:p>
        </w:tc>
      </w:tr>
      <w:tr w:rsidR="008D3F5F" w14:paraId="77B58F9F" w14:textId="77777777">
        <w:tblPrEx>
          <w:tblCellMar>
            <w:top w:w="0" w:type="dxa"/>
            <w:bottom w:w="0" w:type="dxa"/>
          </w:tblCellMar>
        </w:tblPrEx>
        <w:trPr>
          <w:cantSplit/>
          <w:trHeight w:val="560"/>
        </w:trPr>
        <w:tc>
          <w:tcPr>
            <w:tcW w:w="700" w:type="dxa"/>
            <w:tcMar>
              <w:top w:w="0" w:type="dxa"/>
              <w:bottom w:w="0" w:type="dxa"/>
            </w:tcMar>
            <w:vAlign w:val="center"/>
          </w:tcPr>
          <w:p w14:paraId="41392780" w14:textId="77777777" w:rsidR="008D3F5F" w:rsidRDefault="00000000">
            <w:pPr>
              <w:keepNext/>
              <w:keepLines/>
              <w:spacing w:after="0" w:line="240" w:lineRule="auto"/>
            </w:pPr>
            <w:r>
              <w:rPr>
                <w:sz w:val="18"/>
              </w:rPr>
              <w:t>642</w:t>
            </w:r>
          </w:p>
        </w:tc>
        <w:tc>
          <w:tcPr>
            <w:tcW w:w="3180" w:type="dxa"/>
            <w:tcMar>
              <w:top w:w="0" w:type="dxa"/>
              <w:bottom w:w="0" w:type="dxa"/>
            </w:tcMar>
            <w:vAlign w:val="center"/>
          </w:tcPr>
          <w:p w14:paraId="48AD1F1C" w14:textId="77777777" w:rsidR="008D3F5F" w:rsidRDefault="00000000">
            <w:pPr>
              <w:keepNext/>
              <w:keepLines/>
              <w:spacing w:after="0" w:line="240" w:lineRule="auto"/>
            </w:pPr>
            <w:r>
              <w:rPr>
                <w:sz w:val="18"/>
              </w:rPr>
              <w:t>Prihodi od nefinancijske imovine (šifre 6421 do 6429)</w:t>
            </w:r>
          </w:p>
        </w:tc>
        <w:tc>
          <w:tcPr>
            <w:tcW w:w="700" w:type="dxa"/>
            <w:tcMar>
              <w:top w:w="0" w:type="dxa"/>
              <w:bottom w:w="0" w:type="dxa"/>
            </w:tcMar>
            <w:vAlign w:val="center"/>
          </w:tcPr>
          <w:p w14:paraId="348F4532" w14:textId="77777777" w:rsidR="008D3F5F" w:rsidRDefault="00000000">
            <w:pPr>
              <w:keepNext/>
              <w:keepLines/>
              <w:spacing w:after="0" w:line="240" w:lineRule="auto"/>
            </w:pPr>
            <w:r>
              <w:rPr>
                <w:sz w:val="18"/>
              </w:rPr>
              <w:t>642</w:t>
            </w:r>
          </w:p>
        </w:tc>
        <w:tc>
          <w:tcPr>
            <w:tcW w:w="1860" w:type="dxa"/>
            <w:tcMar>
              <w:top w:w="0" w:type="dxa"/>
              <w:bottom w:w="0" w:type="dxa"/>
            </w:tcMar>
            <w:vAlign w:val="center"/>
          </w:tcPr>
          <w:p w14:paraId="775E68B3" w14:textId="77777777" w:rsidR="008D3F5F" w:rsidRDefault="00000000">
            <w:pPr>
              <w:keepNext/>
              <w:keepLines/>
              <w:spacing w:after="0" w:line="240" w:lineRule="auto"/>
              <w:jc w:val="right"/>
            </w:pPr>
            <w:r>
              <w:rPr>
                <w:sz w:val="18"/>
              </w:rPr>
              <w:t>74.811,53</w:t>
            </w:r>
          </w:p>
        </w:tc>
        <w:tc>
          <w:tcPr>
            <w:tcW w:w="1860" w:type="dxa"/>
            <w:tcMar>
              <w:top w:w="0" w:type="dxa"/>
              <w:bottom w:w="0" w:type="dxa"/>
            </w:tcMar>
            <w:vAlign w:val="center"/>
          </w:tcPr>
          <w:p w14:paraId="7BE39D8D" w14:textId="77777777" w:rsidR="008D3F5F" w:rsidRDefault="00000000">
            <w:pPr>
              <w:keepNext/>
              <w:keepLines/>
              <w:spacing w:after="0" w:line="240" w:lineRule="auto"/>
              <w:jc w:val="right"/>
            </w:pPr>
            <w:r>
              <w:rPr>
                <w:sz w:val="18"/>
              </w:rPr>
              <w:t>29.271,60</w:t>
            </w:r>
          </w:p>
        </w:tc>
        <w:tc>
          <w:tcPr>
            <w:tcW w:w="700" w:type="dxa"/>
            <w:tcMar>
              <w:top w:w="0" w:type="dxa"/>
              <w:bottom w:w="0" w:type="dxa"/>
            </w:tcMar>
            <w:vAlign w:val="center"/>
          </w:tcPr>
          <w:p w14:paraId="6620143F" w14:textId="77777777" w:rsidR="008D3F5F" w:rsidRDefault="00000000">
            <w:pPr>
              <w:keepNext/>
              <w:keepLines/>
              <w:spacing w:after="0" w:line="240" w:lineRule="auto"/>
              <w:jc w:val="right"/>
            </w:pPr>
            <w:r>
              <w:rPr>
                <w:sz w:val="18"/>
              </w:rPr>
              <w:t>39,1</w:t>
            </w:r>
          </w:p>
        </w:tc>
      </w:tr>
    </w:tbl>
    <w:p w14:paraId="0B53C5B2" w14:textId="77777777" w:rsidR="008D3F5F" w:rsidRDefault="008D3F5F">
      <w:pPr>
        <w:spacing w:after="0"/>
      </w:pPr>
    </w:p>
    <w:p w14:paraId="27D3E5C1" w14:textId="77777777" w:rsidR="008D3F5F" w:rsidRDefault="00000000">
      <w:r>
        <w:t xml:space="preserve">Prihodi od nefinancijske imovine ostvareni su u iznosu od 29.271,60 eura odnosno za 60,9% manje nego u istom razdoblju prethodne godine. Razlog tome je što Općina </w:t>
      </w:r>
      <w:proofErr w:type="spellStart"/>
      <w:r>
        <w:t>Tinjan</w:t>
      </w:r>
      <w:proofErr w:type="spellEnd"/>
      <w:r>
        <w:t xml:space="preserve"> ne naplaćuje prihode od zakupa sajmenih površina za vrijeme održavanja manifestacija, već je organizacija i naplata navedenih prihoda povjerena trgovačkom društvu u vlasništvu Općine. </w:t>
      </w:r>
    </w:p>
    <w:p w14:paraId="0721D769" w14:textId="77777777" w:rsidR="008D3F5F" w:rsidRDefault="008D3F5F"/>
    <w:p w14:paraId="385196C2" w14:textId="77777777" w:rsidR="008D3F5F" w:rsidRDefault="00000000">
      <w:pPr>
        <w:keepNext/>
        <w:spacing w:line="240" w:lineRule="auto"/>
        <w:jc w:val="center"/>
      </w:pPr>
      <w:r>
        <w:rPr>
          <w:sz w:val="28"/>
        </w:rPr>
        <w:lastRenderedPageBreak/>
        <w:t>Bilješka 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8D3F5F" w14:paraId="571974E2"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D11727C" w14:textId="77777777" w:rsidR="008D3F5F"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161C901" w14:textId="77777777" w:rsidR="008D3F5F"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F68E98D" w14:textId="77777777" w:rsidR="008D3F5F"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6D4BD49" w14:textId="77777777" w:rsidR="008D3F5F"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A6E651F" w14:textId="77777777" w:rsidR="008D3F5F"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82A3AAB" w14:textId="77777777" w:rsidR="008D3F5F" w:rsidRDefault="00000000">
            <w:pPr>
              <w:keepNext/>
              <w:keepLines/>
              <w:spacing w:after="0" w:line="240" w:lineRule="auto"/>
              <w:jc w:val="center"/>
            </w:pPr>
            <w:r>
              <w:rPr>
                <w:b/>
                <w:sz w:val="18"/>
              </w:rPr>
              <w:t>Indeks (%)</w:t>
            </w:r>
          </w:p>
        </w:tc>
      </w:tr>
      <w:tr w:rsidR="008D3F5F" w14:paraId="61A3F029" w14:textId="77777777">
        <w:tblPrEx>
          <w:tblCellMar>
            <w:top w:w="0" w:type="dxa"/>
            <w:bottom w:w="0" w:type="dxa"/>
          </w:tblCellMar>
        </w:tblPrEx>
        <w:trPr>
          <w:cantSplit/>
          <w:trHeight w:val="560"/>
        </w:trPr>
        <w:tc>
          <w:tcPr>
            <w:tcW w:w="700" w:type="dxa"/>
            <w:tcMar>
              <w:top w:w="0" w:type="dxa"/>
              <w:bottom w:w="0" w:type="dxa"/>
            </w:tcMar>
            <w:vAlign w:val="center"/>
          </w:tcPr>
          <w:p w14:paraId="06A5D5E0" w14:textId="77777777" w:rsidR="008D3F5F" w:rsidRDefault="00000000">
            <w:pPr>
              <w:keepNext/>
              <w:keepLines/>
              <w:spacing w:after="0" w:line="240" w:lineRule="auto"/>
            </w:pPr>
            <w:r>
              <w:rPr>
                <w:sz w:val="18"/>
              </w:rPr>
              <w:t>653</w:t>
            </w:r>
          </w:p>
        </w:tc>
        <w:tc>
          <w:tcPr>
            <w:tcW w:w="3180" w:type="dxa"/>
            <w:tcMar>
              <w:top w:w="0" w:type="dxa"/>
              <w:bottom w:w="0" w:type="dxa"/>
            </w:tcMar>
            <w:vAlign w:val="center"/>
          </w:tcPr>
          <w:p w14:paraId="230AA8B3" w14:textId="77777777" w:rsidR="008D3F5F" w:rsidRDefault="00000000">
            <w:pPr>
              <w:keepNext/>
              <w:keepLines/>
              <w:spacing w:after="0" w:line="240" w:lineRule="auto"/>
            </w:pPr>
            <w:r>
              <w:rPr>
                <w:sz w:val="18"/>
              </w:rPr>
              <w:t>Komunalni doprinosi i naknade (šifre 6531 do 6533)</w:t>
            </w:r>
          </w:p>
        </w:tc>
        <w:tc>
          <w:tcPr>
            <w:tcW w:w="700" w:type="dxa"/>
            <w:tcMar>
              <w:top w:w="0" w:type="dxa"/>
              <w:bottom w:w="0" w:type="dxa"/>
            </w:tcMar>
            <w:vAlign w:val="center"/>
          </w:tcPr>
          <w:p w14:paraId="6AF6A8F3" w14:textId="77777777" w:rsidR="008D3F5F" w:rsidRDefault="00000000">
            <w:pPr>
              <w:keepNext/>
              <w:keepLines/>
              <w:spacing w:after="0" w:line="240" w:lineRule="auto"/>
            </w:pPr>
            <w:r>
              <w:rPr>
                <w:sz w:val="18"/>
              </w:rPr>
              <w:t>653</w:t>
            </w:r>
          </w:p>
        </w:tc>
        <w:tc>
          <w:tcPr>
            <w:tcW w:w="1860" w:type="dxa"/>
            <w:tcMar>
              <w:top w:w="0" w:type="dxa"/>
              <w:bottom w:w="0" w:type="dxa"/>
            </w:tcMar>
            <w:vAlign w:val="center"/>
          </w:tcPr>
          <w:p w14:paraId="13BC6EE3" w14:textId="77777777" w:rsidR="008D3F5F" w:rsidRDefault="00000000">
            <w:pPr>
              <w:keepNext/>
              <w:keepLines/>
              <w:spacing w:after="0" w:line="240" w:lineRule="auto"/>
              <w:jc w:val="right"/>
            </w:pPr>
            <w:r>
              <w:rPr>
                <w:sz w:val="18"/>
              </w:rPr>
              <w:t>371.113,15</w:t>
            </w:r>
          </w:p>
        </w:tc>
        <w:tc>
          <w:tcPr>
            <w:tcW w:w="1860" w:type="dxa"/>
            <w:tcMar>
              <w:top w:w="0" w:type="dxa"/>
              <w:bottom w:w="0" w:type="dxa"/>
            </w:tcMar>
            <w:vAlign w:val="center"/>
          </w:tcPr>
          <w:p w14:paraId="3EF6B0A3" w14:textId="77777777" w:rsidR="008D3F5F" w:rsidRDefault="00000000">
            <w:pPr>
              <w:keepNext/>
              <w:keepLines/>
              <w:spacing w:after="0" w:line="240" w:lineRule="auto"/>
              <w:jc w:val="right"/>
            </w:pPr>
            <w:r>
              <w:rPr>
                <w:sz w:val="18"/>
              </w:rPr>
              <w:t>373.996,31</w:t>
            </w:r>
          </w:p>
        </w:tc>
        <w:tc>
          <w:tcPr>
            <w:tcW w:w="700" w:type="dxa"/>
            <w:tcMar>
              <w:top w:w="0" w:type="dxa"/>
              <w:bottom w:w="0" w:type="dxa"/>
            </w:tcMar>
            <w:vAlign w:val="center"/>
          </w:tcPr>
          <w:p w14:paraId="18E34392" w14:textId="77777777" w:rsidR="008D3F5F" w:rsidRDefault="00000000">
            <w:pPr>
              <w:keepNext/>
              <w:keepLines/>
              <w:spacing w:after="0" w:line="240" w:lineRule="auto"/>
              <w:jc w:val="right"/>
            </w:pPr>
            <w:r>
              <w:rPr>
                <w:sz w:val="18"/>
              </w:rPr>
              <w:t>100,8</w:t>
            </w:r>
          </w:p>
        </w:tc>
      </w:tr>
    </w:tbl>
    <w:p w14:paraId="6941309B" w14:textId="77777777" w:rsidR="008D3F5F" w:rsidRDefault="008D3F5F">
      <w:pPr>
        <w:spacing w:after="0"/>
      </w:pPr>
    </w:p>
    <w:p w14:paraId="04F290BD" w14:textId="77777777" w:rsidR="008D3F5F" w:rsidRDefault="00000000">
      <w:r>
        <w:t>Prihodi od komunalnog doprinosa i naknade ostvareni su u iznosu od 373.996,31 eura, što čini blago povećanje u odnosu na isto razdoblje prethodne godine. Razlog tome je veća naplata prihoda od komunalnog doprinosa.</w:t>
      </w:r>
    </w:p>
    <w:p w14:paraId="68A761BF" w14:textId="77777777" w:rsidR="008D3F5F" w:rsidRDefault="008D3F5F"/>
    <w:p w14:paraId="785DDA57" w14:textId="77777777" w:rsidR="008D3F5F" w:rsidRDefault="00000000">
      <w:pPr>
        <w:keepNext/>
        <w:spacing w:line="240" w:lineRule="auto"/>
        <w:jc w:val="center"/>
      </w:pPr>
      <w:r>
        <w:rPr>
          <w:sz w:val="28"/>
        </w:rPr>
        <w:t>Bilješka 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8D3F5F" w14:paraId="5F5F9B19"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38E2268" w14:textId="77777777" w:rsidR="008D3F5F"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ECAD1B7" w14:textId="77777777" w:rsidR="008D3F5F"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5DC1C78" w14:textId="77777777" w:rsidR="008D3F5F"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83CE9E7" w14:textId="77777777" w:rsidR="008D3F5F"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3E6399C" w14:textId="77777777" w:rsidR="008D3F5F"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23CBE5C" w14:textId="77777777" w:rsidR="008D3F5F" w:rsidRDefault="00000000">
            <w:pPr>
              <w:keepNext/>
              <w:keepLines/>
              <w:spacing w:after="0" w:line="240" w:lineRule="auto"/>
              <w:jc w:val="center"/>
            </w:pPr>
            <w:r>
              <w:rPr>
                <w:b/>
                <w:sz w:val="18"/>
              </w:rPr>
              <w:t>Indeks (%)</w:t>
            </w:r>
          </w:p>
        </w:tc>
      </w:tr>
      <w:tr w:rsidR="008D3F5F" w14:paraId="23F21270" w14:textId="77777777">
        <w:tblPrEx>
          <w:tblCellMar>
            <w:top w:w="0" w:type="dxa"/>
            <w:bottom w:w="0" w:type="dxa"/>
          </w:tblCellMar>
        </w:tblPrEx>
        <w:trPr>
          <w:cantSplit/>
          <w:trHeight w:val="560"/>
        </w:trPr>
        <w:tc>
          <w:tcPr>
            <w:tcW w:w="700" w:type="dxa"/>
            <w:tcMar>
              <w:top w:w="0" w:type="dxa"/>
              <w:bottom w:w="0" w:type="dxa"/>
            </w:tcMar>
            <w:vAlign w:val="center"/>
          </w:tcPr>
          <w:p w14:paraId="71CDF974" w14:textId="77777777" w:rsidR="008D3F5F" w:rsidRDefault="00000000">
            <w:pPr>
              <w:keepNext/>
              <w:keepLines/>
              <w:spacing w:after="0" w:line="240" w:lineRule="auto"/>
            </w:pPr>
            <w:r>
              <w:rPr>
                <w:sz w:val="18"/>
              </w:rPr>
              <w:t>663</w:t>
            </w:r>
          </w:p>
        </w:tc>
        <w:tc>
          <w:tcPr>
            <w:tcW w:w="3180" w:type="dxa"/>
            <w:tcMar>
              <w:top w:w="0" w:type="dxa"/>
              <w:bottom w:w="0" w:type="dxa"/>
            </w:tcMar>
            <w:vAlign w:val="center"/>
          </w:tcPr>
          <w:p w14:paraId="05E7BC26" w14:textId="77777777" w:rsidR="008D3F5F" w:rsidRDefault="00000000">
            <w:pPr>
              <w:keepNext/>
              <w:keepLines/>
              <w:spacing w:after="0" w:line="240" w:lineRule="auto"/>
            </w:pPr>
            <w:r>
              <w:rPr>
                <w:sz w:val="18"/>
              </w:rPr>
              <w:t>Donacije od pravnih i fizičkih osoba izvan općeg proračuna te povrat donacija i kapitalnih pomoći po protestiranim jamstvima (šifre 6631 do 6634)</w:t>
            </w:r>
          </w:p>
        </w:tc>
        <w:tc>
          <w:tcPr>
            <w:tcW w:w="700" w:type="dxa"/>
            <w:tcMar>
              <w:top w:w="0" w:type="dxa"/>
              <w:bottom w:w="0" w:type="dxa"/>
            </w:tcMar>
            <w:vAlign w:val="center"/>
          </w:tcPr>
          <w:p w14:paraId="2629AB96" w14:textId="77777777" w:rsidR="008D3F5F" w:rsidRDefault="00000000">
            <w:pPr>
              <w:keepNext/>
              <w:keepLines/>
              <w:spacing w:after="0" w:line="240" w:lineRule="auto"/>
            </w:pPr>
            <w:r>
              <w:rPr>
                <w:sz w:val="18"/>
              </w:rPr>
              <w:t>663</w:t>
            </w:r>
          </w:p>
        </w:tc>
        <w:tc>
          <w:tcPr>
            <w:tcW w:w="1860" w:type="dxa"/>
            <w:tcMar>
              <w:top w:w="0" w:type="dxa"/>
              <w:bottom w:w="0" w:type="dxa"/>
            </w:tcMar>
            <w:vAlign w:val="center"/>
          </w:tcPr>
          <w:p w14:paraId="27A872A9" w14:textId="77777777" w:rsidR="008D3F5F" w:rsidRDefault="00000000">
            <w:pPr>
              <w:keepNext/>
              <w:keepLines/>
              <w:spacing w:after="0" w:line="240" w:lineRule="auto"/>
              <w:jc w:val="right"/>
            </w:pPr>
            <w:r>
              <w:rPr>
                <w:sz w:val="18"/>
              </w:rPr>
              <w:t>35.400,00</w:t>
            </w:r>
          </w:p>
        </w:tc>
        <w:tc>
          <w:tcPr>
            <w:tcW w:w="1860" w:type="dxa"/>
            <w:tcMar>
              <w:top w:w="0" w:type="dxa"/>
              <w:bottom w:w="0" w:type="dxa"/>
            </w:tcMar>
            <w:vAlign w:val="center"/>
          </w:tcPr>
          <w:p w14:paraId="044376B8" w14:textId="77777777" w:rsidR="008D3F5F" w:rsidRDefault="00000000">
            <w:pPr>
              <w:keepNext/>
              <w:keepLines/>
              <w:spacing w:after="0" w:line="240" w:lineRule="auto"/>
              <w:jc w:val="right"/>
            </w:pPr>
            <w:r>
              <w:rPr>
                <w:sz w:val="18"/>
              </w:rPr>
              <w:t>10.177,33</w:t>
            </w:r>
          </w:p>
        </w:tc>
        <w:tc>
          <w:tcPr>
            <w:tcW w:w="700" w:type="dxa"/>
            <w:tcMar>
              <w:top w:w="0" w:type="dxa"/>
              <w:bottom w:w="0" w:type="dxa"/>
            </w:tcMar>
            <w:vAlign w:val="center"/>
          </w:tcPr>
          <w:p w14:paraId="2B2E2299" w14:textId="77777777" w:rsidR="008D3F5F" w:rsidRDefault="00000000">
            <w:pPr>
              <w:keepNext/>
              <w:keepLines/>
              <w:spacing w:after="0" w:line="240" w:lineRule="auto"/>
              <w:jc w:val="right"/>
            </w:pPr>
            <w:r>
              <w:rPr>
                <w:sz w:val="18"/>
              </w:rPr>
              <w:t>28,7</w:t>
            </w:r>
          </w:p>
        </w:tc>
      </w:tr>
    </w:tbl>
    <w:p w14:paraId="18BA17C6" w14:textId="77777777" w:rsidR="008D3F5F" w:rsidRDefault="008D3F5F">
      <w:pPr>
        <w:spacing w:after="0"/>
      </w:pPr>
    </w:p>
    <w:p w14:paraId="362ECC8A" w14:textId="77777777" w:rsidR="008D3F5F" w:rsidRDefault="00000000">
      <w:r>
        <w:t>Donacije od pravnih i fizičkih osoba izvan općeg proračuna ostvarene su u iznosu od 10.177,33 eura, što je za 71,30% manje u odnosu na isto razdoblje prethodne godine. Razlog tome su manje donacije trgovačkih društva za manifestaciju ISAP, također iz razloga što je organizacija povjerena trgovačkom društvu u vlasništvu Općine. Povećane su samo kapitalne donacije od fizičkih osoba za asfaltiranje cesta na području Općine. </w:t>
      </w:r>
    </w:p>
    <w:p w14:paraId="3C699A28" w14:textId="77777777" w:rsidR="008D3F5F" w:rsidRDefault="008D3F5F"/>
    <w:p w14:paraId="3A4BCA12" w14:textId="77777777" w:rsidR="008D3F5F" w:rsidRDefault="00000000">
      <w:pPr>
        <w:keepNext/>
        <w:spacing w:line="240" w:lineRule="auto"/>
        <w:jc w:val="center"/>
      </w:pPr>
      <w:r>
        <w:rPr>
          <w:sz w:val="28"/>
        </w:rPr>
        <w:t>Bilješka 10.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8D3F5F" w14:paraId="3FE22440"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893F0B4" w14:textId="77777777" w:rsidR="008D3F5F"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E85ECE7" w14:textId="77777777" w:rsidR="008D3F5F"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2DE26A5" w14:textId="77777777" w:rsidR="008D3F5F"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F7D61C7" w14:textId="77777777" w:rsidR="008D3F5F"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81D0755" w14:textId="77777777" w:rsidR="008D3F5F"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CAEFB0E" w14:textId="77777777" w:rsidR="008D3F5F" w:rsidRDefault="00000000">
            <w:pPr>
              <w:keepNext/>
              <w:keepLines/>
              <w:spacing w:after="0" w:line="240" w:lineRule="auto"/>
              <w:jc w:val="center"/>
            </w:pPr>
            <w:r>
              <w:rPr>
                <w:b/>
                <w:sz w:val="18"/>
              </w:rPr>
              <w:t>Indeks (%)</w:t>
            </w:r>
          </w:p>
        </w:tc>
      </w:tr>
      <w:tr w:rsidR="008D3F5F" w14:paraId="625DE955" w14:textId="77777777">
        <w:tblPrEx>
          <w:tblCellMar>
            <w:top w:w="0" w:type="dxa"/>
            <w:bottom w:w="0" w:type="dxa"/>
          </w:tblCellMar>
        </w:tblPrEx>
        <w:trPr>
          <w:cantSplit/>
          <w:trHeight w:val="560"/>
        </w:trPr>
        <w:tc>
          <w:tcPr>
            <w:tcW w:w="700" w:type="dxa"/>
            <w:tcMar>
              <w:top w:w="0" w:type="dxa"/>
              <w:bottom w:w="0" w:type="dxa"/>
            </w:tcMar>
            <w:vAlign w:val="center"/>
          </w:tcPr>
          <w:p w14:paraId="61956EC2" w14:textId="77777777" w:rsidR="008D3F5F" w:rsidRDefault="00000000">
            <w:pPr>
              <w:keepNext/>
              <w:keepLines/>
              <w:spacing w:after="0" w:line="240" w:lineRule="auto"/>
            </w:pPr>
            <w:r>
              <w:rPr>
                <w:sz w:val="18"/>
              </w:rPr>
              <w:t>683</w:t>
            </w:r>
          </w:p>
        </w:tc>
        <w:tc>
          <w:tcPr>
            <w:tcW w:w="3180" w:type="dxa"/>
            <w:tcMar>
              <w:top w:w="0" w:type="dxa"/>
              <w:bottom w:w="0" w:type="dxa"/>
            </w:tcMar>
            <w:vAlign w:val="center"/>
          </w:tcPr>
          <w:p w14:paraId="3CC6FB91" w14:textId="77777777" w:rsidR="008D3F5F" w:rsidRDefault="00000000">
            <w:pPr>
              <w:keepNext/>
              <w:keepLines/>
              <w:spacing w:after="0" w:line="240" w:lineRule="auto"/>
            </w:pPr>
            <w:r>
              <w:rPr>
                <w:sz w:val="18"/>
              </w:rPr>
              <w:t>Ostali prihodi</w:t>
            </w:r>
          </w:p>
        </w:tc>
        <w:tc>
          <w:tcPr>
            <w:tcW w:w="700" w:type="dxa"/>
            <w:tcMar>
              <w:top w:w="0" w:type="dxa"/>
              <w:bottom w:w="0" w:type="dxa"/>
            </w:tcMar>
            <w:vAlign w:val="center"/>
          </w:tcPr>
          <w:p w14:paraId="38ADC384" w14:textId="77777777" w:rsidR="008D3F5F" w:rsidRDefault="00000000">
            <w:pPr>
              <w:keepNext/>
              <w:keepLines/>
              <w:spacing w:after="0" w:line="240" w:lineRule="auto"/>
            </w:pPr>
            <w:r>
              <w:rPr>
                <w:sz w:val="18"/>
              </w:rPr>
              <w:t>683</w:t>
            </w:r>
          </w:p>
        </w:tc>
        <w:tc>
          <w:tcPr>
            <w:tcW w:w="1860" w:type="dxa"/>
            <w:tcMar>
              <w:top w:w="0" w:type="dxa"/>
              <w:bottom w:w="0" w:type="dxa"/>
            </w:tcMar>
            <w:vAlign w:val="center"/>
          </w:tcPr>
          <w:p w14:paraId="7D32709F" w14:textId="77777777" w:rsidR="008D3F5F" w:rsidRDefault="00000000">
            <w:pPr>
              <w:keepNext/>
              <w:keepLines/>
              <w:spacing w:after="0" w:line="240" w:lineRule="auto"/>
              <w:jc w:val="right"/>
            </w:pPr>
            <w:r>
              <w:rPr>
                <w:sz w:val="18"/>
              </w:rPr>
              <w:t>936,88</w:t>
            </w:r>
          </w:p>
        </w:tc>
        <w:tc>
          <w:tcPr>
            <w:tcW w:w="1860" w:type="dxa"/>
            <w:tcMar>
              <w:top w:w="0" w:type="dxa"/>
              <w:bottom w:w="0" w:type="dxa"/>
            </w:tcMar>
            <w:vAlign w:val="center"/>
          </w:tcPr>
          <w:p w14:paraId="13178384" w14:textId="77777777" w:rsidR="008D3F5F" w:rsidRDefault="00000000">
            <w:pPr>
              <w:keepNext/>
              <w:keepLines/>
              <w:spacing w:after="0" w:line="240" w:lineRule="auto"/>
              <w:jc w:val="right"/>
            </w:pPr>
            <w:r>
              <w:rPr>
                <w:sz w:val="18"/>
              </w:rPr>
              <w:t>10.931,97</w:t>
            </w:r>
          </w:p>
        </w:tc>
        <w:tc>
          <w:tcPr>
            <w:tcW w:w="700" w:type="dxa"/>
            <w:tcMar>
              <w:top w:w="0" w:type="dxa"/>
              <w:bottom w:w="0" w:type="dxa"/>
            </w:tcMar>
            <w:vAlign w:val="center"/>
          </w:tcPr>
          <w:p w14:paraId="081D2D42" w14:textId="77777777" w:rsidR="008D3F5F" w:rsidRDefault="00000000">
            <w:pPr>
              <w:keepNext/>
              <w:keepLines/>
              <w:spacing w:after="0" w:line="240" w:lineRule="auto"/>
              <w:jc w:val="right"/>
            </w:pPr>
            <w:r>
              <w:rPr>
                <w:sz w:val="18"/>
              </w:rPr>
              <w:t>1166,8</w:t>
            </w:r>
          </w:p>
        </w:tc>
      </w:tr>
    </w:tbl>
    <w:p w14:paraId="47CD5019" w14:textId="77777777" w:rsidR="008D3F5F" w:rsidRDefault="008D3F5F">
      <w:pPr>
        <w:spacing w:after="0"/>
      </w:pPr>
    </w:p>
    <w:p w14:paraId="2A86B057" w14:textId="77777777" w:rsidR="008D3F5F" w:rsidRDefault="00000000">
      <w:r>
        <w:t xml:space="preserve">Ostali prihodi ostvareni su u visini od 10.931,97 eura a odnose se na prihode odnosno povrat sredstava po sporazumu o konačnom obračunu troškova za uređenje Dječjeg odmarališta </w:t>
      </w:r>
      <w:proofErr w:type="spellStart"/>
      <w:r>
        <w:t>Špadići</w:t>
      </w:r>
      <w:proofErr w:type="spellEnd"/>
      <w:r>
        <w:t xml:space="preserve"> u Poreču</w:t>
      </w:r>
    </w:p>
    <w:p w14:paraId="0C27CA9B" w14:textId="77777777" w:rsidR="008D3F5F" w:rsidRDefault="008D3F5F"/>
    <w:p w14:paraId="6D945D58" w14:textId="77777777" w:rsidR="008D3F5F" w:rsidRDefault="00000000">
      <w:pPr>
        <w:keepNext/>
        <w:spacing w:line="240" w:lineRule="auto"/>
        <w:jc w:val="center"/>
      </w:pPr>
      <w:r>
        <w:rPr>
          <w:sz w:val="28"/>
        </w:rPr>
        <w:t>Bilješka 11.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8D3F5F" w14:paraId="12561D41"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FCDEC48" w14:textId="77777777" w:rsidR="008D3F5F"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9EE74FA" w14:textId="77777777" w:rsidR="008D3F5F"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C0A672C" w14:textId="77777777" w:rsidR="008D3F5F"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624E059" w14:textId="77777777" w:rsidR="008D3F5F"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FBF7640" w14:textId="77777777" w:rsidR="008D3F5F"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F282668" w14:textId="77777777" w:rsidR="008D3F5F" w:rsidRDefault="00000000">
            <w:pPr>
              <w:keepNext/>
              <w:keepLines/>
              <w:spacing w:after="0" w:line="240" w:lineRule="auto"/>
              <w:jc w:val="center"/>
            </w:pPr>
            <w:r>
              <w:rPr>
                <w:b/>
                <w:sz w:val="18"/>
              </w:rPr>
              <w:t>Indeks (%)</w:t>
            </w:r>
          </w:p>
        </w:tc>
      </w:tr>
      <w:tr w:rsidR="008D3F5F" w14:paraId="14137DAC" w14:textId="77777777">
        <w:tblPrEx>
          <w:tblCellMar>
            <w:top w:w="0" w:type="dxa"/>
            <w:bottom w:w="0" w:type="dxa"/>
          </w:tblCellMar>
        </w:tblPrEx>
        <w:trPr>
          <w:cantSplit/>
          <w:trHeight w:val="560"/>
        </w:trPr>
        <w:tc>
          <w:tcPr>
            <w:tcW w:w="700" w:type="dxa"/>
            <w:tcMar>
              <w:top w:w="0" w:type="dxa"/>
              <w:bottom w:w="0" w:type="dxa"/>
            </w:tcMar>
            <w:vAlign w:val="center"/>
          </w:tcPr>
          <w:p w14:paraId="0CAD064E" w14:textId="77777777" w:rsidR="008D3F5F" w:rsidRDefault="00000000">
            <w:pPr>
              <w:keepNext/>
              <w:keepLines/>
              <w:spacing w:after="0" w:line="240" w:lineRule="auto"/>
            </w:pPr>
            <w:r>
              <w:rPr>
                <w:sz w:val="18"/>
              </w:rPr>
              <w:t>311</w:t>
            </w:r>
          </w:p>
        </w:tc>
        <w:tc>
          <w:tcPr>
            <w:tcW w:w="3180" w:type="dxa"/>
            <w:tcMar>
              <w:top w:w="0" w:type="dxa"/>
              <w:bottom w:w="0" w:type="dxa"/>
            </w:tcMar>
            <w:vAlign w:val="center"/>
          </w:tcPr>
          <w:p w14:paraId="64D7A0F2" w14:textId="77777777" w:rsidR="008D3F5F" w:rsidRDefault="00000000">
            <w:pPr>
              <w:keepNext/>
              <w:keepLines/>
              <w:spacing w:after="0" w:line="240" w:lineRule="auto"/>
            </w:pPr>
            <w:r>
              <w:rPr>
                <w:sz w:val="18"/>
              </w:rPr>
              <w:t>Plaće (bruto) (šifre 3111 do 3114)</w:t>
            </w:r>
          </w:p>
        </w:tc>
        <w:tc>
          <w:tcPr>
            <w:tcW w:w="700" w:type="dxa"/>
            <w:tcMar>
              <w:top w:w="0" w:type="dxa"/>
              <w:bottom w:w="0" w:type="dxa"/>
            </w:tcMar>
            <w:vAlign w:val="center"/>
          </w:tcPr>
          <w:p w14:paraId="3F46501C" w14:textId="77777777" w:rsidR="008D3F5F" w:rsidRDefault="00000000">
            <w:pPr>
              <w:keepNext/>
              <w:keepLines/>
              <w:spacing w:after="0" w:line="240" w:lineRule="auto"/>
            </w:pPr>
            <w:r>
              <w:rPr>
                <w:sz w:val="18"/>
              </w:rPr>
              <w:t>311</w:t>
            </w:r>
          </w:p>
        </w:tc>
        <w:tc>
          <w:tcPr>
            <w:tcW w:w="1860" w:type="dxa"/>
            <w:tcMar>
              <w:top w:w="0" w:type="dxa"/>
              <w:bottom w:w="0" w:type="dxa"/>
            </w:tcMar>
            <w:vAlign w:val="center"/>
          </w:tcPr>
          <w:p w14:paraId="077C271B" w14:textId="77777777" w:rsidR="008D3F5F" w:rsidRDefault="00000000">
            <w:pPr>
              <w:keepNext/>
              <w:keepLines/>
              <w:spacing w:after="0" w:line="240" w:lineRule="auto"/>
              <w:jc w:val="right"/>
            </w:pPr>
            <w:r>
              <w:rPr>
                <w:sz w:val="18"/>
              </w:rPr>
              <w:t>92.369,21</w:t>
            </w:r>
          </w:p>
        </w:tc>
        <w:tc>
          <w:tcPr>
            <w:tcW w:w="1860" w:type="dxa"/>
            <w:tcMar>
              <w:top w:w="0" w:type="dxa"/>
              <w:bottom w:w="0" w:type="dxa"/>
            </w:tcMar>
            <w:vAlign w:val="center"/>
          </w:tcPr>
          <w:p w14:paraId="40F4DD9F" w14:textId="77777777" w:rsidR="008D3F5F" w:rsidRDefault="00000000">
            <w:pPr>
              <w:keepNext/>
              <w:keepLines/>
              <w:spacing w:after="0" w:line="240" w:lineRule="auto"/>
              <w:jc w:val="right"/>
            </w:pPr>
            <w:r>
              <w:rPr>
                <w:sz w:val="18"/>
              </w:rPr>
              <w:t>133.669,83</w:t>
            </w:r>
          </w:p>
        </w:tc>
        <w:tc>
          <w:tcPr>
            <w:tcW w:w="700" w:type="dxa"/>
            <w:tcMar>
              <w:top w:w="0" w:type="dxa"/>
              <w:bottom w:w="0" w:type="dxa"/>
            </w:tcMar>
            <w:vAlign w:val="center"/>
          </w:tcPr>
          <w:p w14:paraId="0CE6FA0D" w14:textId="77777777" w:rsidR="008D3F5F" w:rsidRDefault="00000000">
            <w:pPr>
              <w:keepNext/>
              <w:keepLines/>
              <w:spacing w:after="0" w:line="240" w:lineRule="auto"/>
              <w:jc w:val="right"/>
            </w:pPr>
            <w:r>
              <w:rPr>
                <w:sz w:val="18"/>
              </w:rPr>
              <w:t>144,7</w:t>
            </w:r>
          </w:p>
        </w:tc>
      </w:tr>
    </w:tbl>
    <w:p w14:paraId="4AC8E4C2" w14:textId="77777777" w:rsidR="008D3F5F" w:rsidRDefault="008D3F5F">
      <w:pPr>
        <w:spacing w:after="0"/>
      </w:pPr>
    </w:p>
    <w:p w14:paraId="17FCC5F0" w14:textId="77777777" w:rsidR="008D3F5F" w:rsidRDefault="00000000">
      <w:r>
        <w:lastRenderedPageBreak/>
        <w:t>Rashodi za plaće za redovan rad ostvareni su u iznosu od 133.669,83 eura ili za 44,7% više nego u istom razdoblju prethodne godine. Razlog tome su povećanje proračunske osnovice za obračun plaća krajem 2024. godine, te zapošljavanje jednog novog djelatnika u prosincu 2025. godine.</w:t>
      </w:r>
    </w:p>
    <w:p w14:paraId="57424B66" w14:textId="77777777" w:rsidR="008D3F5F" w:rsidRDefault="008D3F5F"/>
    <w:p w14:paraId="25535F46" w14:textId="77777777" w:rsidR="008D3F5F" w:rsidRDefault="00000000">
      <w:pPr>
        <w:keepNext/>
        <w:spacing w:line="240" w:lineRule="auto"/>
        <w:jc w:val="center"/>
      </w:pPr>
      <w:r>
        <w:rPr>
          <w:sz w:val="28"/>
        </w:rPr>
        <w:t>Bilješka 12.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8D3F5F" w14:paraId="01583C09"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A7AC465" w14:textId="77777777" w:rsidR="008D3F5F"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2CD0081" w14:textId="77777777" w:rsidR="008D3F5F"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D9915FA" w14:textId="77777777" w:rsidR="008D3F5F"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4ECEBBD" w14:textId="77777777" w:rsidR="008D3F5F"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01C9C48" w14:textId="77777777" w:rsidR="008D3F5F"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4A46235" w14:textId="77777777" w:rsidR="008D3F5F" w:rsidRDefault="00000000">
            <w:pPr>
              <w:keepNext/>
              <w:keepLines/>
              <w:spacing w:after="0" w:line="240" w:lineRule="auto"/>
              <w:jc w:val="center"/>
            </w:pPr>
            <w:r>
              <w:rPr>
                <w:b/>
                <w:sz w:val="18"/>
              </w:rPr>
              <w:t>Indeks (%)</w:t>
            </w:r>
          </w:p>
        </w:tc>
      </w:tr>
      <w:tr w:rsidR="008D3F5F" w14:paraId="2EEC01D5" w14:textId="77777777">
        <w:tblPrEx>
          <w:tblCellMar>
            <w:top w:w="0" w:type="dxa"/>
            <w:bottom w:w="0" w:type="dxa"/>
          </w:tblCellMar>
        </w:tblPrEx>
        <w:trPr>
          <w:cantSplit/>
          <w:trHeight w:val="560"/>
        </w:trPr>
        <w:tc>
          <w:tcPr>
            <w:tcW w:w="700" w:type="dxa"/>
            <w:tcMar>
              <w:top w:w="0" w:type="dxa"/>
              <w:bottom w:w="0" w:type="dxa"/>
            </w:tcMar>
            <w:vAlign w:val="center"/>
          </w:tcPr>
          <w:p w14:paraId="3103E243" w14:textId="77777777" w:rsidR="008D3F5F" w:rsidRDefault="00000000">
            <w:pPr>
              <w:keepNext/>
              <w:keepLines/>
              <w:spacing w:after="0" w:line="240" w:lineRule="auto"/>
            </w:pPr>
            <w:r>
              <w:rPr>
                <w:sz w:val="18"/>
              </w:rPr>
              <w:t>313</w:t>
            </w:r>
          </w:p>
        </w:tc>
        <w:tc>
          <w:tcPr>
            <w:tcW w:w="3180" w:type="dxa"/>
            <w:tcMar>
              <w:top w:w="0" w:type="dxa"/>
              <w:bottom w:w="0" w:type="dxa"/>
            </w:tcMar>
            <w:vAlign w:val="center"/>
          </w:tcPr>
          <w:p w14:paraId="7D0BF8A2" w14:textId="77777777" w:rsidR="008D3F5F" w:rsidRDefault="00000000">
            <w:pPr>
              <w:keepNext/>
              <w:keepLines/>
              <w:spacing w:after="0" w:line="240" w:lineRule="auto"/>
            </w:pPr>
            <w:r>
              <w:rPr>
                <w:sz w:val="18"/>
              </w:rPr>
              <w:t>Doprinosi na plaće (šifre 3131 do 3133)</w:t>
            </w:r>
          </w:p>
        </w:tc>
        <w:tc>
          <w:tcPr>
            <w:tcW w:w="700" w:type="dxa"/>
            <w:tcMar>
              <w:top w:w="0" w:type="dxa"/>
              <w:bottom w:w="0" w:type="dxa"/>
            </w:tcMar>
            <w:vAlign w:val="center"/>
          </w:tcPr>
          <w:p w14:paraId="4F4E5174" w14:textId="77777777" w:rsidR="008D3F5F" w:rsidRDefault="00000000">
            <w:pPr>
              <w:keepNext/>
              <w:keepLines/>
              <w:spacing w:after="0" w:line="240" w:lineRule="auto"/>
            </w:pPr>
            <w:r>
              <w:rPr>
                <w:sz w:val="18"/>
              </w:rPr>
              <w:t>313</w:t>
            </w:r>
          </w:p>
        </w:tc>
        <w:tc>
          <w:tcPr>
            <w:tcW w:w="1860" w:type="dxa"/>
            <w:tcMar>
              <w:top w:w="0" w:type="dxa"/>
              <w:bottom w:w="0" w:type="dxa"/>
            </w:tcMar>
            <w:vAlign w:val="center"/>
          </w:tcPr>
          <w:p w14:paraId="0A97B545" w14:textId="77777777" w:rsidR="008D3F5F" w:rsidRDefault="00000000">
            <w:pPr>
              <w:keepNext/>
              <w:keepLines/>
              <w:spacing w:after="0" w:line="240" w:lineRule="auto"/>
              <w:jc w:val="right"/>
            </w:pPr>
            <w:r>
              <w:rPr>
                <w:sz w:val="18"/>
              </w:rPr>
              <w:t>15.243,13</w:t>
            </w:r>
          </w:p>
        </w:tc>
        <w:tc>
          <w:tcPr>
            <w:tcW w:w="1860" w:type="dxa"/>
            <w:tcMar>
              <w:top w:w="0" w:type="dxa"/>
              <w:bottom w:w="0" w:type="dxa"/>
            </w:tcMar>
            <w:vAlign w:val="center"/>
          </w:tcPr>
          <w:p w14:paraId="7911E1A5" w14:textId="77777777" w:rsidR="008D3F5F" w:rsidRDefault="00000000">
            <w:pPr>
              <w:keepNext/>
              <w:keepLines/>
              <w:spacing w:after="0" w:line="240" w:lineRule="auto"/>
              <w:jc w:val="right"/>
            </w:pPr>
            <w:r>
              <w:rPr>
                <w:sz w:val="18"/>
              </w:rPr>
              <w:t>22.055,53</w:t>
            </w:r>
          </w:p>
        </w:tc>
        <w:tc>
          <w:tcPr>
            <w:tcW w:w="700" w:type="dxa"/>
            <w:tcMar>
              <w:top w:w="0" w:type="dxa"/>
              <w:bottom w:w="0" w:type="dxa"/>
            </w:tcMar>
            <w:vAlign w:val="center"/>
          </w:tcPr>
          <w:p w14:paraId="3E0A5F04" w14:textId="77777777" w:rsidR="008D3F5F" w:rsidRDefault="00000000">
            <w:pPr>
              <w:keepNext/>
              <w:keepLines/>
              <w:spacing w:after="0" w:line="240" w:lineRule="auto"/>
              <w:jc w:val="right"/>
            </w:pPr>
            <w:r>
              <w:rPr>
                <w:sz w:val="18"/>
              </w:rPr>
              <w:t>144,7</w:t>
            </w:r>
          </w:p>
        </w:tc>
      </w:tr>
    </w:tbl>
    <w:p w14:paraId="2F0F1901" w14:textId="77777777" w:rsidR="008D3F5F" w:rsidRDefault="008D3F5F">
      <w:pPr>
        <w:spacing w:after="0"/>
      </w:pPr>
    </w:p>
    <w:p w14:paraId="713EFFEC" w14:textId="77777777" w:rsidR="008D3F5F" w:rsidRDefault="00000000">
      <w:r>
        <w:t>Rashodi za doprinose na plaće ostvareni su u iznosu od 22.055,53 eura ili za 44,7% više nego u istom razdoblju prethodne godine. Razlog tome su povećanje proračunske osnovice za obračun plaća krajem 2024. godine, te zapošljavanje jednog novog djelatnika u prosincu 2025. godine.</w:t>
      </w:r>
    </w:p>
    <w:p w14:paraId="18ECE24B" w14:textId="77777777" w:rsidR="008D3F5F" w:rsidRDefault="008D3F5F"/>
    <w:p w14:paraId="52B21DE7" w14:textId="77777777" w:rsidR="008D3F5F" w:rsidRDefault="00000000">
      <w:pPr>
        <w:keepNext/>
        <w:spacing w:line="240" w:lineRule="auto"/>
        <w:jc w:val="center"/>
      </w:pPr>
      <w:r>
        <w:rPr>
          <w:sz w:val="28"/>
        </w:rPr>
        <w:t>Bilješka 13.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8D3F5F" w14:paraId="210CD1A4"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6320BC6" w14:textId="77777777" w:rsidR="008D3F5F"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8FA7124" w14:textId="77777777" w:rsidR="008D3F5F"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AD32D1F" w14:textId="77777777" w:rsidR="008D3F5F"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276DD31" w14:textId="77777777" w:rsidR="008D3F5F"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510A652" w14:textId="77777777" w:rsidR="008D3F5F"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AC98C00" w14:textId="77777777" w:rsidR="008D3F5F" w:rsidRDefault="00000000">
            <w:pPr>
              <w:keepNext/>
              <w:keepLines/>
              <w:spacing w:after="0" w:line="240" w:lineRule="auto"/>
              <w:jc w:val="center"/>
            </w:pPr>
            <w:r>
              <w:rPr>
                <w:b/>
                <w:sz w:val="18"/>
              </w:rPr>
              <w:t>Indeks (%)</w:t>
            </w:r>
          </w:p>
        </w:tc>
      </w:tr>
      <w:tr w:rsidR="008D3F5F" w14:paraId="17EC0433" w14:textId="77777777">
        <w:tblPrEx>
          <w:tblCellMar>
            <w:top w:w="0" w:type="dxa"/>
            <w:bottom w:w="0" w:type="dxa"/>
          </w:tblCellMar>
        </w:tblPrEx>
        <w:trPr>
          <w:cantSplit/>
          <w:trHeight w:val="560"/>
        </w:trPr>
        <w:tc>
          <w:tcPr>
            <w:tcW w:w="700" w:type="dxa"/>
            <w:tcMar>
              <w:top w:w="0" w:type="dxa"/>
              <w:bottom w:w="0" w:type="dxa"/>
            </w:tcMar>
            <w:vAlign w:val="center"/>
          </w:tcPr>
          <w:p w14:paraId="03D33AF4" w14:textId="77777777" w:rsidR="008D3F5F" w:rsidRDefault="00000000">
            <w:pPr>
              <w:keepNext/>
              <w:keepLines/>
              <w:spacing w:after="0" w:line="240" w:lineRule="auto"/>
            </w:pPr>
            <w:r>
              <w:rPr>
                <w:sz w:val="18"/>
              </w:rPr>
              <w:t>321</w:t>
            </w:r>
          </w:p>
        </w:tc>
        <w:tc>
          <w:tcPr>
            <w:tcW w:w="3180" w:type="dxa"/>
            <w:tcMar>
              <w:top w:w="0" w:type="dxa"/>
              <w:bottom w:w="0" w:type="dxa"/>
            </w:tcMar>
            <w:vAlign w:val="center"/>
          </w:tcPr>
          <w:p w14:paraId="598942DC" w14:textId="77777777" w:rsidR="008D3F5F" w:rsidRDefault="00000000">
            <w:pPr>
              <w:keepNext/>
              <w:keepLines/>
              <w:spacing w:after="0" w:line="240" w:lineRule="auto"/>
            </w:pPr>
            <w:r>
              <w:rPr>
                <w:sz w:val="18"/>
              </w:rPr>
              <w:t>Naknade troškova zaposlenima (šifre 3211 do 3214)</w:t>
            </w:r>
          </w:p>
        </w:tc>
        <w:tc>
          <w:tcPr>
            <w:tcW w:w="700" w:type="dxa"/>
            <w:tcMar>
              <w:top w:w="0" w:type="dxa"/>
              <w:bottom w:w="0" w:type="dxa"/>
            </w:tcMar>
            <w:vAlign w:val="center"/>
          </w:tcPr>
          <w:p w14:paraId="01D6CFD0" w14:textId="77777777" w:rsidR="008D3F5F" w:rsidRDefault="00000000">
            <w:pPr>
              <w:keepNext/>
              <w:keepLines/>
              <w:spacing w:after="0" w:line="240" w:lineRule="auto"/>
            </w:pPr>
            <w:r>
              <w:rPr>
                <w:sz w:val="18"/>
              </w:rPr>
              <w:t>321</w:t>
            </w:r>
          </w:p>
        </w:tc>
        <w:tc>
          <w:tcPr>
            <w:tcW w:w="1860" w:type="dxa"/>
            <w:tcMar>
              <w:top w:w="0" w:type="dxa"/>
              <w:bottom w:w="0" w:type="dxa"/>
            </w:tcMar>
            <w:vAlign w:val="center"/>
          </w:tcPr>
          <w:p w14:paraId="28EF0288" w14:textId="77777777" w:rsidR="008D3F5F" w:rsidRDefault="00000000">
            <w:pPr>
              <w:keepNext/>
              <w:keepLines/>
              <w:spacing w:after="0" w:line="240" w:lineRule="auto"/>
              <w:jc w:val="right"/>
            </w:pPr>
            <w:r>
              <w:rPr>
                <w:sz w:val="18"/>
              </w:rPr>
              <w:t>22.655,68</w:t>
            </w:r>
          </w:p>
        </w:tc>
        <w:tc>
          <w:tcPr>
            <w:tcW w:w="1860" w:type="dxa"/>
            <w:tcMar>
              <w:top w:w="0" w:type="dxa"/>
              <w:bottom w:w="0" w:type="dxa"/>
            </w:tcMar>
            <w:vAlign w:val="center"/>
          </w:tcPr>
          <w:p w14:paraId="7440D613" w14:textId="77777777" w:rsidR="008D3F5F" w:rsidRDefault="00000000">
            <w:pPr>
              <w:keepNext/>
              <w:keepLines/>
              <w:spacing w:after="0" w:line="240" w:lineRule="auto"/>
              <w:jc w:val="right"/>
            </w:pPr>
            <w:r>
              <w:rPr>
                <w:sz w:val="18"/>
              </w:rPr>
              <w:t>35.765,11</w:t>
            </w:r>
          </w:p>
        </w:tc>
        <w:tc>
          <w:tcPr>
            <w:tcW w:w="700" w:type="dxa"/>
            <w:tcMar>
              <w:top w:w="0" w:type="dxa"/>
              <w:bottom w:w="0" w:type="dxa"/>
            </w:tcMar>
            <w:vAlign w:val="center"/>
          </w:tcPr>
          <w:p w14:paraId="7661905C" w14:textId="77777777" w:rsidR="008D3F5F" w:rsidRDefault="00000000">
            <w:pPr>
              <w:keepNext/>
              <w:keepLines/>
              <w:spacing w:after="0" w:line="240" w:lineRule="auto"/>
              <w:jc w:val="right"/>
            </w:pPr>
            <w:r>
              <w:rPr>
                <w:sz w:val="18"/>
              </w:rPr>
              <w:t>157,9</w:t>
            </w:r>
          </w:p>
        </w:tc>
      </w:tr>
    </w:tbl>
    <w:p w14:paraId="5469C5DC" w14:textId="77777777" w:rsidR="008D3F5F" w:rsidRDefault="008D3F5F">
      <w:pPr>
        <w:spacing w:after="0"/>
      </w:pPr>
    </w:p>
    <w:p w14:paraId="78D85EA3" w14:textId="77777777" w:rsidR="008D3F5F" w:rsidRDefault="00000000">
      <w:r>
        <w:t>Naknade za troškove zaposlenima ostvareni su u iznosu od 35.765,11 eura ili za 57,9% više nego u istom razdoblju prethodne godine. Razlog tome je povećanje troškova paušalne prehrane zaposlenika i naknade za prijevoz na posao/s posla i isplata neoporezivih nagrada djelatnicima tijekom 2025. godine. </w:t>
      </w:r>
    </w:p>
    <w:p w14:paraId="1FB38BA0" w14:textId="77777777" w:rsidR="008D3F5F" w:rsidRDefault="008D3F5F"/>
    <w:p w14:paraId="46004F11" w14:textId="77777777" w:rsidR="008D3F5F" w:rsidRDefault="00000000">
      <w:pPr>
        <w:keepNext/>
        <w:spacing w:line="240" w:lineRule="auto"/>
        <w:jc w:val="center"/>
      </w:pPr>
      <w:r>
        <w:rPr>
          <w:sz w:val="28"/>
        </w:rPr>
        <w:t>Bilješka 14.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8D3F5F" w14:paraId="7CE214AA"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4E62621" w14:textId="77777777" w:rsidR="008D3F5F"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C51897E" w14:textId="77777777" w:rsidR="008D3F5F"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F1487E2" w14:textId="77777777" w:rsidR="008D3F5F"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1ADAC2A" w14:textId="77777777" w:rsidR="008D3F5F"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EB2908A" w14:textId="77777777" w:rsidR="008D3F5F"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35FCA56" w14:textId="77777777" w:rsidR="008D3F5F" w:rsidRDefault="00000000">
            <w:pPr>
              <w:keepNext/>
              <w:keepLines/>
              <w:spacing w:after="0" w:line="240" w:lineRule="auto"/>
              <w:jc w:val="center"/>
            </w:pPr>
            <w:r>
              <w:rPr>
                <w:b/>
                <w:sz w:val="18"/>
              </w:rPr>
              <w:t>Indeks (%)</w:t>
            </w:r>
          </w:p>
        </w:tc>
      </w:tr>
      <w:tr w:rsidR="008D3F5F" w14:paraId="4E7793B9" w14:textId="77777777">
        <w:tblPrEx>
          <w:tblCellMar>
            <w:top w:w="0" w:type="dxa"/>
            <w:bottom w:w="0" w:type="dxa"/>
          </w:tblCellMar>
        </w:tblPrEx>
        <w:trPr>
          <w:cantSplit/>
          <w:trHeight w:val="560"/>
        </w:trPr>
        <w:tc>
          <w:tcPr>
            <w:tcW w:w="700" w:type="dxa"/>
            <w:tcMar>
              <w:top w:w="0" w:type="dxa"/>
              <w:bottom w:w="0" w:type="dxa"/>
            </w:tcMar>
            <w:vAlign w:val="center"/>
          </w:tcPr>
          <w:p w14:paraId="083FAC48" w14:textId="77777777" w:rsidR="008D3F5F" w:rsidRDefault="00000000">
            <w:pPr>
              <w:keepNext/>
              <w:keepLines/>
              <w:spacing w:after="0" w:line="240" w:lineRule="auto"/>
            </w:pPr>
            <w:r>
              <w:rPr>
                <w:sz w:val="18"/>
              </w:rPr>
              <w:t>323</w:t>
            </w:r>
          </w:p>
        </w:tc>
        <w:tc>
          <w:tcPr>
            <w:tcW w:w="3180" w:type="dxa"/>
            <w:tcMar>
              <w:top w:w="0" w:type="dxa"/>
              <w:bottom w:w="0" w:type="dxa"/>
            </w:tcMar>
            <w:vAlign w:val="center"/>
          </w:tcPr>
          <w:p w14:paraId="0DC0F6A3" w14:textId="77777777" w:rsidR="008D3F5F" w:rsidRDefault="00000000">
            <w:pPr>
              <w:keepNext/>
              <w:keepLines/>
              <w:spacing w:after="0" w:line="240" w:lineRule="auto"/>
            </w:pPr>
            <w:r>
              <w:rPr>
                <w:sz w:val="18"/>
              </w:rPr>
              <w:t>Rashodi za usluge (šifre 3231 do 3239)</w:t>
            </w:r>
          </w:p>
        </w:tc>
        <w:tc>
          <w:tcPr>
            <w:tcW w:w="700" w:type="dxa"/>
            <w:tcMar>
              <w:top w:w="0" w:type="dxa"/>
              <w:bottom w:w="0" w:type="dxa"/>
            </w:tcMar>
            <w:vAlign w:val="center"/>
          </w:tcPr>
          <w:p w14:paraId="3EC292B2" w14:textId="77777777" w:rsidR="008D3F5F" w:rsidRDefault="00000000">
            <w:pPr>
              <w:keepNext/>
              <w:keepLines/>
              <w:spacing w:after="0" w:line="240" w:lineRule="auto"/>
            </w:pPr>
            <w:r>
              <w:rPr>
                <w:sz w:val="18"/>
              </w:rPr>
              <w:t>323</w:t>
            </w:r>
          </w:p>
        </w:tc>
        <w:tc>
          <w:tcPr>
            <w:tcW w:w="1860" w:type="dxa"/>
            <w:tcMar>
              <w:top w:w="0" w:type="dxa"/>
              <w:bottom w:w="0" w:type="dxa"/>
            </w:tcMar>
            <w:vAlign w:val="center"/>
          </w:tcPr>
          <w:p w14:paraId="49829B71" w14:textId="77777777" w:rsidR="008D3F5F" w:rsidRDefault="00000000">
            <w:pPr>
              <w:keepNext/>
              <w:keepLines/>
              <w:spacing w:after="0" w:line="240" w:lineRule="auto"/>
              <w:jc w:val="right"/>
            </w:pPr>
            <w:r>
              <w:rPr>
                <w:sz w:val="18"/>
              </w:rPr>
              <w:t>468.334,19</w:t>
            </w:r>
          </w:p>
        </w:tc>
        <w:tc>
          <w:tcPr>
            <w:tcW w:w="1860" w:type="dxa"/>
            <w:tcMar>
              <w:top w:w="0" w:type="dxa"/>
              <w:bottom w:w="0" w:type="dxa"/>
            </w:tcMar>
            <w:vAlign w:val="center"/>
          </w:tcPr>
          <w:p w14:paraId="329223A8" w14:textId="77777777" w:rsidR="008D3F5F" w:rsidRDefault="00000000">
            <w:pPr>
              <w:keepNext/>
              <w:keepLines/>
              <w:spacing w:after="0" w:line="240" w:lineRule="auto"/>
              <w:jc w:val="right"/>
            </w:pPr>
            <w:r>
              <w:rPr>
                <w:sz w:val="18"/>
              </w:rPr>
              <w:t>512.313,77</w:t>
            </w:r>
          </w:p>
        </w:tc>
        <w:tc>
          <w:tcPr>
            <w:tcW w:w="700" w:type="dxa"/>
            <w:tcMar>
              <w:top w:w="0" w:type="dxa"/>
              <w:bottom w:w="0" w:type="dxa"/>
            </w:tcMar>
            <w:vAlign w:val="center"/>
          </w:tcPr>
          <w:p w14:paraId="2B6EA333" w14:textId="77777777" w:rsidR="008D3F5F" w:rsidRDefault="00000000">
            <w:pPr>
              <w:keepNext/>
              <w:keepLines/>
              <w:spacing w:after="0" w:line="240" w:lineRule="auto"/>
              <w:jc w:val="right"/>
            </w:pPr>
            <w:r>
              <w:rPr>
                <w:sz w:val="18"/>
              </w:rPr>
              <w:t>109,4</w:t>
            </w:r>
          </w:p>
        </w:tc>
      </w:tr>
    </w:tbl>
    <w:p w14:paraId="5C6B02E3" w14:textId="77777777" w:rsidR="008D3F5F" w:rsidRDefault="008D3F5F">
      <w:pPr>
        <w:spacing w:after="0"/>
      </w:pPr>
    </w:p>
    <w:p w14:paraId="105AA0C6" w14:textId="77777777" w:rsidR="008D3F5F" w:rsidRDefault="00000000">
      <w:r>
        <w:t>Rashodi za usluge ostvareni su u iznosu od 512.313,77 eura što je za 9,4% više u odnosu na isto razdoblje prethodne godine. Razlog tome je inflacija na razini države i općenito povećanje cijena usluga, a najviše se odnosi na povećanje cijena komunalnih usluga, koje za Općinu obavlja komunalno poduzeće u vlasništvu Općine.</w:t>
      </w:r>
    </w:p>
    <w:p w14:paraId="7FD68B64" w14:textId="77777777" w:rsidR="008D3F5F" w:rsidRDefault="008D3F5F"/>
    <w:p w14:paraId="64AE75C2" w14:textId="77777777" w:rsidR="008D3F5F" w:rsidRDefault="00000000">
      <w:pPr>
        <w:keepNext/>
        <w:spacing w:line="240" w:lineRule="auto"/>
        <w:jc w:val="center"/>
      </w:pPr>
      <w:r>
        <w:rPr>
          <w:sz w:val="28"/>
        </w:rPr>
        <w:lastRenderedPageBreak/>
        <w:t>Bilješka 15.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8D3F5F" w14:paraId="62D1C4F1"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3E88C30" w14:textId="77777777" w:rsidR="008D3F5F"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B56D8D0" w14:textId="77777777" w:rsidR="008D3F5F"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DC8996D" w14:textId="77777777" w:rsidR="008D3F5F"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3B2B9BA" w14:textId="77777777" w:rsidR="008D3F5F"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A8BC0DA" w14:textId="77777777" w:rsidR="008D3F5F"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E725272" w14:textId="77777777" w:rsidR="008D3F5F" w:rsidRDefault="00000000">
            <w:pPr>
              <w:keepNext/>
              <w:keepLines/>
              <w:spacing w:after="0" w:line="240" w:lineRule="auto"/>
              <w:jc w:val="center"/>
            </w:pPr>
            <w:r>
              <w:rPr>
                <w:b/>
                <w:sz w:val="18"/>
              </w:rPr>
              <w:t>Indeks (%)</w:t>
            </w:r>
          </w:p>
        </w:tc>
      </w:tr>
      <w:tr w:rsidR="008D3F5F" w14:paraId="745CCEBD" w14:textId="77777777">
        <w:tblPrEx>
          <w:tblCellMar>
            <w:top w:w="0" w:type="dxa"/>
            <w:bottom w:w="0" w:type="dxa"/>
          </w:tblCellMar>
        </w:tblPrEx>
        <w:trPr>
          <w:cantSplit/>
          <w:trHeight w:val="560"/>
        </w:trPr>
        <w:tc>
          <w:tcPr>
            <w:tcW w:w="700" w:type="dxa"/>
            <w:tcMar>
              <w:top w:w="0" w:type="dxa"/>
              <w:bottom w:w="0" w:type="dxa"/>
            </w:tcMar>
            <w:vAlign w:val="center"/>
          </w:tcPr>
          <w:p w14:paraId="247D301D" w14:textId="77777777" w:rsidR="008D3F5F" w:rsidRDefault="00000000">
            <w:pPr>
              <w:keepNext/>
              <w:keepLines/>
              <w:spacing w:after="0" w:line="240" w:lineRule="auto"/>
            </w:pPr>
            <w:r>
              <w:rPr>
                <w:sz w:val="18"/>
              </w:rPr>
              <w:t>3291</w:t>
            </w:r>
          </w:p>
        </w:tc>
        <w:tc>
          <w:tcPr>
            <w:tcW w:w="3180" w:type="dxa"/>
            <w:tcMar>
              <w:top w:w="0" w:type="dxa"/>
              <w:bottom w:w="0" w:type="dxa"/>
            </w:tcMar>
            <w:vAlign w:val="center"/>
          </w:tcPr>
          <w:p w14:paraId="71AB84DA" w14:textId="77777777" w:rsidR="008D3F5F" w:rsidRDefault="00000000">
            <w:pPr>
              <w:keepNext/>
              <w:keepLines/>
              <w:spacing w:after="0" w:line="240" w:lineRule="auto"/>
            </w:pPr>
            <w:r>
              <w:rPr>
                <w:sz w:val="18"/>
              </w:rPr>
              <w:t>Naknade za rad predstavničkih i izvršnih tijela, povjerenstava i slično</w:t>
            </w:r>
          </w:p>
        </w:tc>
        <w:tc>
          <w:tcPr>
            <w:tcW w:w="700" w:type="dxa"/>
            <w:tcMar>
              <w:top w:w="0" w:type="dxa"/>
              <w:bottom w:w="0" w:type="dxa"/>
            </w:tcMar>
            <w:vAlign w:val="center"/>
          </w:tcPr>
          <w:p w14:paraId="5C148180" w14:textId="77777777" w:rsidR="008D3F5F" w:rsidRDefault="00000000">
            <w:pPr>
              <w:keepNext/>
              <w:keepLines/>
              <w:spacing w:after="0" w:line="240" w:lineRule="auto"/>
            </w:pPr>
            <w:r>
              <w:rPr>
                <w:sz w:val="18"/>
              </w:rPr>
              <w:t>3291</w:t>
            </w:r>
          </w:p>
        </w:tc>
        <w:tc>
          <w:tcPr>
            <w:tcW w:w="1860" w:type="dxa"/>
            <w:tcMar>
              <w:top w:w="0" w:type="dxa"/>
              <w:bottom w:w="0" w:type="dxa"/>
            </w:tcMar>
            <w:vAlign w:val="center"/>
          </w:tcPr>
          <w:p w14:paraId="19B8F155" w14:textId="77777777" w:rsidR="008D3F5F" w:rsidRDefault="00000000">
            <w:pPr>
              <w:keepNext/>
              <w:keepLines/>
              <w:spacing w:after="0" w:line="240" w:lineRule="auto"/>
              <w:jc w:val="right"/>
            </w:pPr>
            <w:r>
              <w:rPr>
                <w:sz w:val="18"/>
              </w:rPr>
              <w:t>21.587,57</w:t>
            </w:r>
          </w:p>
        </w:tc>
        <w:tc>
          <w:tcPr>
            <w:tcW w:w="1860" w:type="dxa"/>
            <w:tcMar>
              <w:top w:w="0" w:type="dxa"/>
              <w:bottom w:w="0" w:type="dxa"/>
            </w:tcMar>
            <w:vAlign w:val="center"/>
          </w:tcPr>
          <w:p w14:paraId="670EF795" w14:textId="77777777" w:rsidR="008D3F5F" w:rsidRDefault="00000000">
            <w:pPr>
              <w:keepNext/>
              <w:keepLines/>
              <w:spacing w:after="0" w:line="240" w:lineRule="auto"/>
              <w:jc w:val="right"/>
            </w:pPr>
            <w:r>
              <w:rPr>
                <w:sz w:val="18"/>
              </w:rPr>
              <w:t>26.025,60</w:t>
            </w:r>
          </w:p>
        </w:tc>
        <w:tc>
          <w:tcPr>
            <w:tcW w:w="700" w:type="dxa"/>
            <w:tcMar>
              <w:top w:w="0" w:type="dxa"/>
              <w:bottom w:w="0" w:type="dxa"/>
            </w:tcMar>
            <w:vAlign w:val="center"/>
          </w:tcPr>
          <w:p w14:paraId="443D07B0" w14:textId="77777777" w:rsidR="008D3F5F" w:rsidRDefault="00000000">
            <w:pPr>
              <w:keepNext/>
              <w:keepLines/>
              <w:spacing w:after="0" w:line="240" w:lineRule="auto"/>
              <w:jc w:val="right"/>
            </w:pPr>
            <w:r>
              <w:rPr>
                <w:sz w:val="18"/>
              </w:rPr>
              <w:t>120,6</w:t>
            </w:r>
          </w:p>
        </w:tc>
      </w:tr>
    </w:tbl>
    <w:p w14:paraId="277426C4" w14:textId="77777777" w:rsidR="008D3F5F" w:rsidRDefault="008D3F5F">
      <w:pPr>
        <w:spacing w:after="0"/>
      </w:pPr>
    </w:p>
    <w:p w14:paraId="2DFFFBA8" w14:textId="77777777" w:rsidR="008D3F5F" w:rsidRDefault="00000000">
      <w:r>
        <w:t>– Naknade za rad predstavničkih i izvršnih tijela, povjerenstava i slično ostvareni su u iznosu od 26.025,60 eura ili za 20,6% više nego u istom razdoblju prethodne godine. Razlog je povećanje naknade.</w:t>
      </w:r>
    </w:p>
    <w:p w14:paraId="50661653" w14:textId="77777777" w:rsidR="008D3F5F" w:rsidRDefault="008D3F5F"/>
    <w:p w14:paraId="77735420" w14:textId="77777777" w:rsidR="008D3F5F" w:rsidRDefault="00000000">
      <w:pPr>
        <w:keepNext/>
        <w:spacing w:line="240" w:lineRule="auto"/>
        <w:jc w:val="center"/>
      </w:pPr>
      <w:r>
        <w:rPr>
          <w:sz w:val="28"/>
        </w:rPr>
        <w:t>Bilješka 16.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8D3F5F" w14:paraId="6687E4C8"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E6F57FF" w14:textId="77777777" w:rsidR="008D3F5F"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08F9B98" w14:textId="77777777" w:rsidR="008D3F5F"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050D46A" w14:textId="77777777" w:rsidR="008D3F5F"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7F190D9" w14:textId="77777777" w:rsidR="008D3F5F"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94E79FF" w14:textId="77777777" w:rsidR="008D3F5F"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2AB0913" w14:textId="77777777" w:rsidR="008D3F5F" w:rsidRDefault="00000000">
            <w:pPr>
              <w:keepNext/>
              <w:keepLines/>
              <w:spacing w:after="0" w:line="240" w:lineRule="auto"/>
              <w:jc w:val="center"/>
            </w:pPr>
            <w:r>
              <w:rPr>
                <w:b/>
                <w:sz w:val="18"/>
              </w:rPr>
              <w:t>Indeks (%)</w:t>
            </w:r>
          </w:p>
        </w:tc>
      </w:tr>
      <w:tr w:rsidR="008D3F5F" w14:paraId="570D3C72" w14:textId="77777777">
        <w:tblPrEx>
          <w:tblCellMar>
            <w:top w:w="0" w:type="dxa"/>
            <w:bottom w:w="0" w:type="dxa"/>
          </w:tblCellMar>
        </w:tblPrEx>
        <w:trPr>
          <w:cantSplit/>
          <w:trHeight w:val="560"/>
        </w:trPr>
        <w:tc>
          <w:tcPr>
            <w:tcW w:w="700" w:type="dxa"/>
            <w:tcMar>
              <w:top w:w="0" w:type="dxa"/>
              <w:bottom w:w="0" w:type="dxa"/>
            </w:tcMar>
            <w:vAlign w:val="center"/>
          </w:tcPr>
          <w:p w14:paraId="0660C66B" w14:textId="77777777" w:rsidR="008D3F5F" w:rsidRDefault="00000000">
            <w:pPr>
              <w:keepNext/>
              <w:keepLines/>
              <w:spacing w:after="0" w:line="240" w:lineRule="auto"/>
            </w:pPr>
            <w:r>
              <w:rPr>
                <w:sz w:val="18"/>
              </w:rPr>
              <w:t>352</w:t>
            </w:r>
          </w:p>
        </w:tc>
        <w:tc>
          <w:tcPr>
            <w:tcW w:w="3180" w:type="dxa"/>
            <w:tcMar>
              <w:top w:w="0" w:type="dxa"/>
              <w:bottom w:w="0" w:type="dxa"/>
            </w:tcMar>
            <w:vAlign w:val="center"/>
          </w:tcPr>
          <w:p w14:paraId="49A8B0B7" w14:textId="77777777" w:rsidR="008D3F5F" w:rsidRDefault="00000000">
            <w:pPr>
              <w:keepNext/>
              <w:keepLines/>
              <w:spacing w:after="0" w:line="240" w:lineRule="auto"/>
            </w:pPr>
            <w:r>
              <w:rPr>
                <w:sz w:val="18"/>
              </w:rPr>
              <w:t>Subvencije kreditnim i financijskim institucijama, trgovačkim društvima, zadrugama, poljoprivrednicima i obrtnicima izvan javnog sektora (šifre 3521 do 3523)</w:t>
            </w:r>
          </w:p>
        </w:tc>
        <w:tc>
          <w:tcPr>
            <w:tcW w:w="700" w:type="dxa"/>
            <w:tcMar>
              <w:top w:w="0" w:type="dxa"/>
              <w:bottom w:w="0" w:type="dxa"/>
            </w:tcMar>
            <w:vAlign w:val="center"/>
          </w:tcPr>
          <w:p w14:paraId="67903F02" w14:textId="77777777" w:rsidR="008D3F5F" w:rsidRDefault="00000000">
            <w:pPr>
              <w:keepNext/>
              <w:keepLines/>
              <w:spacing w:after="0" w:line="240" w:lineRule="auto"/>
            </w:pPr>
            <w:r>
              <w:rPr>
                <w:sz w:val="18"/>
              </w:rPr>
              <w:t>352</w:t>
            </w:r>
          </w:p>
        </w:tc>
        <w:tc>
          <w:tcPr>
            <w:tcW w:w="1860" w:type="dxa"/>
            <w:tcMar>
              <w:top w:w="0" w:type="dxa"/>
              <w:bottom w:w="0" w:type="dxa"/>
            </w:tcMar>
            <w:vAlign w:val="center"/>
          </w:tcPr>
          <w:p w14:paraId="23CE2A76" w14:textId="77777777" w:rsidR="008D3F5F" w:rsidRDefault="00000000">
            <w:pPr>
              <w:keepNext/>
              <w:keepLines/>
              <w:spacing w:after="0" w:line="240" w:lineRule="auto"/>
              <w:jc w:val="right"/>
            </w:pPr>
            <w:r>
              <w:rPr>
                <w:sz w:val="18"/>
              </w:rPr>
              <w:t>1.750,00</w:t>
            </w:r>
          </w:p>
        </w:tc>
        <w:tc>
          <w:tcPr>
            <w:tcW w:w="1860" w:type="dxa"/>
            <w:tcMar>
              <w:top w:w="0" w:type="dxa"/>
              <w:bottom w:w="0" w:type="dxa"/>
            </w:tcMar>
            <w:vAlign w:val="center"/>
          </w:tcPr>
          <w:p w14:paraId="373FB893" w14:textId="77777777" w:rsidR="008D3F5F" w:rsidRDefault="00000000">
            <w:pPr>
              <w:keepNext/>
              <w:keepLines/>
              <w:spacing w:after="0" w:line="240" w:lineRule="auto"/>
              <w:jc w:val="right"/>
            </w:pPr>
            <w:r>
              <w:rPr>
                <w:sz w:val="18"/>
              </w:rPr>
              <w:t>111.483,89</w:t>
            </w:r>
          </w:p>
        </w:tc>
        <w:tc>
          <w:tcPr>
            <w:tcW w:w="700" w:type="dxa"/>
            <w:tcMar>
              <w:top w:w="0" w:type="dxa"/>
              <w:bottom w:w="0" w:type="dxa"/>
            </w:tcMar>
            <w:vAlign w:val="center"/>
          </w:tcPr>
          <w:p w14:paraId="2298B2BA" w14:textId="77777777" w:rsidR="008D3F5F" w:rsidRDefault="00000000">
            <w:pPr>
              <w:keepNext/>
              <w:keepLines/>
              <w:spacing w:after="0" w:line="240" w:lineRule="auto"/>
              <w:jc w:val="right"/>
            </w:pPr>
            <w:r>
              <w:rPr>
                <w:sz w:val="18"/>
              </w:rPr>
              <w:t>6370,5</w:t>
            </w:r>
          </w:p>
        </w:tc>
      </w:tr>
    </w:tbl>
    <w:p w14:paraId="31D4C811" w14:textId="77777777" w:rsidR="008D3F5F" w:rsidRDefault="008D3F5F">
      <w:pPr>
        <w:spacing w:after="0"/>
      </w:pPr>
    </w:p>
    <w:p w14:paraId="4B0C082C" w14:textId="77777777" w:rsidR="008D3F5F" w:rsidRDefault="00000000">
      <w:r>
        <w:t xml:space="preserve">Subvencije kreditnim i financijskim institucijama, trgovačkim društvima, zadrugama, poljoprivrednicima i obrtnicima izvan javnog sektora ostvarene su u iznosu od 111.483,89 eura, što se odnosi na subvenciju za kapitalne investicije trgovačkim društvima kojima je osnivač Općina </w:t>
      </w:r>
      <w:proofErr w:type="spellStart"/>
      <w:r>
        <w:t>Tinjan</w:t>
      </w:r>
      <w:proofErr w:type="spellEnd"/>
      <w:r>
        <w:t>.</w:t>
      </w:r>
    </w:p>
    <w:p w14:paraId="27A24B37" w14:textId="77777777" w:rsidR="008D3F5F" w:rsidRDefault="008D3F5F"/>
    <w:p w14:paraId="182C3E8C" w14:textId="77777777" w:rsidR="008D3F5F" w:rsidRDefault="00000000">
      <w:pPr>
        <w:keepNext/>
        <w:spacing w:line="240" w:lineRule="auto"/>
        <w:jc w:val="center"/>
      </w:pPr>
      <w:r>
        <w:rPr>
          <w:sz w:val="28"/>
        </w:rPr>
        <w:t>Bilješka 17.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8D3F5F" w14:paraId="16281712"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46831DC" w14:textId="77777777" w:rsidR="008D3F5F"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C4DBD2E" w14:textId="77777777" w:rsidR="008D3F5F"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D5F7C15" w14:textId="77777777" w:rsidR="008D3F5F"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327FA76" w14:textId="77777777" w:rsidR="008D3F5F"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FC0499F" w14:textId="77777777" w:rsidR="008D3F5F"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ED540EA" w14:textId="77777777" w:rsidR="008D3F5F" w:rsidRDefault="00000000">
            <w:pPr>
              <w:keepNext/>
              <w:keepLines/>
              <w:spacing w:after="0" w:line="240" w:lineRule="auto"/>
              <w:jc w:val="center"/>
            </w:pPr>
            <w:r>
              <w:rPr>
                <w:b/>
                <w:sz w:val="18"/>
              </w:rPr>
              <w:t>Indeks (%)</w:t>
            </w:r>
          </w:p>
        </w:tc>
      </w:tr>
      <w:tr w:rsidR="008D3F5F" w14:paraId="55CA5495" w14:textId="77777777">
        <w:tblPrEx>
          <w:tblCellMar>
            <w:top w:w="0" w:type="dxa"/>
            <w:bottom w:w="0" w:type="dxa"/>
          </w:tblCellMar>
        </w:tblPrEx>
        <w:trPr>
          <w:cantSplit/>
          <w:trHeight w:val="560"/>
        </w:trPr>
        <w:tc>
          <w:tcPr>
            <w:tcW w:w="700" w:type="dxa"/>
            <w:tcMar>
              <w:top w:w="0" w:type="dxa"/>
              <w:bottom w:w="0" w:type="dxa"/>
            </w:tcMar>
            <w:vAlign w:val="center"/>
          </w:tcPr>
          <w:p w14:paraId="1B09BAA6" w14:textId="77777777" w:rsidR="008D3F5F" w:rsidRDefault="00000000">
            <w:pPr>
              <w:keepNext/>
              <w:keepLines/>
              <w:spacing w:after="0" w:line="240" w:lineRule="auto"/>
            </w:pPr>
            <w:r>
              <w:rPr>
                <w:sz w:val="18"/>
              </w:rPr>
              <w:t>363</w:t>
            </w:r>
          </w:p>
        </w:tc>
        <w:tc>
          <w:tcPr>
            <w:tcW w:w="3180" w:type="dxa"/>
            <w:tcMar>
              <w:top w:w="0" w:type="dxa"/>
              <w:bottom w:w="0" w:type="dxa"/>
            </w:tcMar>
            <w:vAlign w:val="center"/>
          </w:tcPr>
          <w:p w14:paraId="5F4A331E" w14:textId="77777777" w:rsidR="008D3F5F" w:rsidRDefault="00000000">
            <w:pPr>
              <w:keepNext/>
              <w:keepLines/>
              <w:spacing w:after="0" w:line="240" w:lineRule="auto"/>
            </w:pPr>
            <w:r>
              <w:rPr>
                <w:sz w:val="18"/>
              </w:rPr>
              <w:t>Pomoći drugom proračunu i izvanproračunskim korisnicima (šifre 3631 do 3636)</w:t>
            </w:r>
          </w:p>
        </w:tc>
        <w:tc>
          <w:tcPr>
            <w:tcW w:w="700" w:type="dxa"/>
            <w:tcMar>
              <w:top w:w="0" w:type="dxa"/>
              <w:bottom w:w="0" w:type="dxa"/>
            </w:tcMar>
            <w:vAlign w:val="center"/>
          </w:tcPr>
          <w:p w14:paraId="3C97E44F" w14:textId="77777777" w:rsidR="008D3F5F" w:rsidRDefault="00000000">
            <w:pPr>
              <w:keepNext/>
              <w:keepLines/>
              <w:spacing w:after="0" w:line="240" w:lineRule="auto"/>
            </w:pPr>
            <w:r>
              <w:rPr>
                <w:sz w:val="18"/>
              </w:rPr>
              <w:t>363</w:t>
            </w:r>
          </w:p>
        </w:tc>
        <w:tc>
          <w:tcPr>
            <w:tcW w:w="1860" w:type="dxa"/>
            <w:tcMar>
              <w:top w:w="0" w:type="dxa"/>
              <w:bottom w:w="0" w:type="dxa"/>
            </w:tcMar>
            <w:vAlign w:val="center"/>
          </w:tcPr>
          <w:p w14:paraId="2A1E7F72" w14:textId="77777777" w:rsidR="008D3F5F" w:rsidRDefault="00000000">
            <w:pPr>
              <w:keepNext/>
              <w:keepLines/>
              <w:spacing w:after="0" w:line="240" w:lineRule="auto"/>
              <w:jc w:val="right"/>
            </w:pPr>
            <w:r>
              <w:rPr>
                <w:sz w:val="18"/>
              </w:rPr>
              <w:t>364.162,65</w:t>
            </w:r>
          </w:p>
        </w:tc>
        <w:tc>
          <w:tcPr>
            <w:tcW w:w="1860" w:type="dxa"/>
            <w:tcMar>
              <w:top w:w="0" w:type="dxa"/>
              <w:bottom w:w="0" w:type="dxa"/>
            </w:tcMar>
            <w:vAlign w:val="center"/>
          </w:tcPr>
          <w:p w14:paraId="6F0BFC99" w14:textId="77777777" w:rsidR="008D3F5F" w:rsidRDefault="00000000">
            <w:pPr>
              <w:keepNext/>
              <w:keepLines/>
              <w:spacing w:after="0" w:line="240" w:lineRule="auto"/>
              <w:jc w:val="right"/>
            </w:pPr>
            <w:r>
              <w:rPr>
                <w:sz w:val="18"/>
              </w:rPr>
              <w:t>434.653,24</w:t>
            </w:r>
          </w:p>
        </w:tc>
        <w:tc>
          <w:tcPr>
            <w:tcW w:w="700" w:type="dxa"/>
            <w:tcMar>
              <w:top w:w="0" w:type="dxa"/>
              <w:bottom w:w="0" w:type="dxa"/>
            </w:tcMar>
            <w:vAlign w:val="center"/>
          </w:tcPr>
          <w:p w14:paraId="39E65EA9" w14:textId="77777777" w:rsidR="008D3F5F" w:rsidRDefault="00000000">
            <w:pPr>
              <w:keepNext/>
              <w:keepLines/>
              <w:spacing w:after="0" w:line="240" w:lineRule="auto"/>
              <w:jc w:val="right"/>
            </w:pPr>
            <w:r>
              <w:rPr>
                <w:sz w:val="18"/>
              </w:rPr>
              <w:t>119,4</w:t>
            </w:r>
          </w:p>
        </w:tc>
      </w:tr>
    </w:tbl>
    <w:p w14:paraId="4E1BB424" w14:textId="77777777" w:rsidR="008D3F5F" w:rsidRDefault="008D3F5F">
      <w:pPr>
        <w:spacing w:after="0"/>
      </w:pPr>
    </w:p>
    <w:p w14:paraId="17DAA505" w14:textId="77777777" w:rsidR="008D3F5F" w:rsidRDefault="00000000">
      <w:r>
        <w:t xml:space="preserve">Pomoći drugom proračunu i izvanproračunskim korisnicima ostvareni su u iznosu od 434.653,24 eura, što je za 19,4% više u odnosu na isto razdoblje prethodne godine. Razlog povećanju su povećanje plaća u Dječjem vrtiću na području Općine </w:t>
      </w:r>
      <w:proofErr w:type="spellStart"/>
      <w:r>
        <w:t>Tinjan</w:t>
      </w:r>
      <w:proofErr w:type="spellEnd"/>
      <w:r>
        <w:t xml:space="preserve"> i povećanje plaća za javno vatrogasnu postrojbu Pazin, čiji je osnivač Grad Pazin.</w:t>
      </w:r>
    </w:p>
    <w:p w14:paraId="39F95F6C" w14:textId="77777777" w:rsidR="008D3F5F" w:rsidRDefault="008D3F5F"/>
    <w:p w14:paraId="2ECE8B53" w14:textId="77777777" w:rsidR="008D3F5F" w:rsidRDefault="00000000">
      <w:pPr>
        <w:keepNext/>
        <w:spacing w:line="240" w:lineRule="auto"/>
        <w:jc w:val="center"/>
      </w:pPr>
      <w:r>
        <w:rPr>
          <w:sz w:val="28"/>
        </w:rPr>
        <w:lastRenderedPageBreak/>
        <w:t>Bilješka 18.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8D3F5F" w14:paraId="13FEDDBD"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4C3C7DE" w14:textId="77777777" w:rsidR="008D3F5F"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5D76BE3" w14:textId="77777777" w:rsidR="008D3F5F"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452ADF1" w14:textId="77777777" w:rsidR="008D3F5F"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2E7E586" w14:textId="77777777" w:rsidR="008D3F5F"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55CF988" w14:textId="77777777" w:rsidR="008D3F5F"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ADDA48F" w14:textId="77777777" w:rsidR="008D3F5F" w:rsidRDefault="00000000">
            <w:pPr>
              <w:keepNext/>
              <w:keepLines/>
              <w:spacing w:after="0" w:line="240" w:lineRule="auto"/>
              <w:jc w:val="center"/>
            </w:pPr>
            <w:r>
              <w:rPr>
                <w:b/>
                <w:sz w:val="18"/>
              </w:rPr>
              <w:t>Indeks (%)</w:t>
            </w:r>
          </w:p>
        </w:tc>
      </w:tr>
      <w:tr w:rsidR="008D3F5F" w14:paraId="02431AFB" w14:textId="77777777">
        <w:tblPrEx>
          <w:tblCellMar>
            <w:top w:w="0" w:type="dxa"/>
            <w:bottom w:w="0" w:type="dxa"/>
          </w:tblCellMar>
        </w:tblPrEx>
        <w:trPr>
          <w:cantSplit/>
          <w:trHeight w:val="560"/>
        </w:trPr>
        <w:tc>
          <w:tcPr>
            <w:tcW w:w="700" w:type="dxa"/>
            <w:tcMar>
              <w:top w:w="0" w:type="dxa"/>
              <w:bottom w:w="0" w:type="dxa"/>
            </w:tcMar>
            <w:vAlign w:val="center"/>
          </w:tcPr>
          <w:p w14:paraId="338D62B1" w14:textId="77777777" w:rsidR="008D3F5F" w:rsidRDefault="00000000">
            <w:pPr>
              <w:keepNext/>
              <w:keepLines/>
              <w:spacing w:after="0" w:line="240" w:lineRule="auto"/>
            </w:pPr>
            <w:r>
              <w:rPr>
                <w:sz w:val="18"/>
              </w:rPr>
              <w:t>372</w:t>
            </w:r>
          </w:p>
        </w:tc>
        <w:tc>
          <w:tcPr>
            <w:tcW w:w="3180" w:type="dxa"/>
            <w:tcMar>
              <w:top w:w="0" w:type="dxa"/>
              <w:bottom w:w="0" w:type="dxa"/>
            </w:tcMar>
            <w:vAlign w:val="center"/>
          </w:tcPr>
          <w:p w14:paraId="521001A2" w14:textId="77777777" w:rsidR="008D3F5F" w:rsidRDefault="00000000">
            <w:pPr>
              <w:keepNext/>
              <w:keepLines/>
              <w:spacing w:after="0" w:line="240" w:lineRule="auto"/>
            </w:pPr>
            <w:r>
              <w:rPr>
                <w:sz w:val="18"/>
              </w:rPr>
              <w:t>Ostale naknade građanima i kućanstvima iz proračuna (šifre 3721 do 3723)</w:t>
            </w:r>
          </w:p>
        </w:tc>
        <w:tc>
          <w:tcPr>
            <w:tcW w:w="700" w:type="dxa"/>
            <w:tcMar>
              <w:top w:w="0" w:type="dxa"/>
              <w:bottom w:w="0" w:type="dxa"/>
            </w:tcMar>
            <w:vAlign w:val="center"/>
          </w:tcPr>
          <w:p w14:paraId="4B1B7BD1" w14:textId="77777777" w:rsidR="008D3F5F" w:rsidRDefault="00000000">
            <w:pPr>
              <w:keepNext/>
              <w:keepLines/>
              <w:spacing w:after="0" w:line="240" w:lineRule="auto"/>
            </w:pPr>
            <w:r>
              <w:rPr>
                <w:sz w:val="18"/>
              </w:rPr>
              <w:t>372</w:t>
            </w:r>
          </w:p>
        </w:tc>
        <w:tc>
          <w:tcPr>
            <w:tcW w:w="1860" w:type="dxa"/>
            <w:tcMar>
              <w:top w:w="0" w:type="dxa"/>
              <w:bottom w:w="0" w:type="dxa"/>
            </w:tcMar>
            <w:vAlign w:val="center"/>
          </w:tcPr>
          <w:p w14:paraId="7869E434" w14:textId="77777777" w:rsidR="008D3F5F" w:rsidRDefault="00000000">
            <w:pPr>
              <w:keepNext/>
              <w:keepLines/>
              <w:spacing w:after="0" w:line="240" w:lineRule="auto"/>
              <w:jc w:val="right"/>
            </w:pPr>
            <w:r>
              <w:rPr>
                <w:sz w:val="18"/>
              </w:rPr>
              <w:t>49.054,33</w:t>
            </w:r>
          </w:p>
        </w:tc>
        <w:tc>
          <w:tcPr>
            <w:tcW w:w="1860" w:type="dxa"/>
            <w:tcMar>
              <w:top w:w="0" w:type="dxa"/>
              <w:bottom w:w="0" w:type="dxa"/>
            </w:tcMar>
            <w:vAlign w:val="center"/>
          </w:tcPr>
          <w:p w14:paraId="11649295" w14:textId="77777777" w:rsidR="008D3F5F" w:rsidRDefault="00000000">
            <w:pPr>
              <w:keepNext/>
              <w:keepLines/>
              <w:spacing w:after="0" w:line="240" w:lineRule="auto"/>
              <w:jc w:val="right"/>
            </w:pPr>
            <w:r>
              <w:rPr>
                <w:sz w:val="18"/>
              </w:rPr>
              <w:t>72.066,72</w:t>
            </w:r>
          </w:p>
        </w:tc>
        <w:tc>
          <w:tcPr>
            <w:tcW w:w="700" w:type="dxa"/>
            <w:tcMar>
              <w:top w:w="0" w:type="dxa"/>
              <w:bottom w:w="0" w:type="dxa"/>
            </w:tcMar>
            <w:vAlign w:val="center"/>
          </w:tcPr>
          <w:p w14:paraId="5A5822FD" w14:textId="77777777" w:rsidR="008D3F5F" w:rsidRDefault="00000000">
            <w:pPr>
              <w:keepNext/>
              <w:keepLines/>
              <w:spacing w:after="0" w:line="240" w:lineRule="auto"/>
              <w:jc w:val="right"/>
            </w:pPr>
            <w:r>
              <w:rPr>
                <w:sz w:val="18"/>
              </w:rPr>
              <w:t>146,9</w:t>
            </w:r>
          </w:p>
        </w:tc>
      </w:tr>
    </w:tbl>
    <w:p w14:paraId="636EC534" w14:textId="77777777" w:rsidR="008D3F5F" w:rsidRDefault="008D3F5F">
      <w:pPr>
        <w:spacing w:after="0"/>
      </w:pPr>
    </w:p>
    <w:p w14:paraId="2B905AAC" w14:textId="77777777" w:rsidR="008D3F5F" w:rsidRDefault="00000000">
      <w:r>
        <w:t>Ostale naknade građanima i kućanstvima iz proračuna ostvarene su u visini od 72.066,72 eura, ili za 46,9% više u odnosu na isto razdoblje prošle godine. Razlog povećanju sve veći zahtjevi lokalnog stanovništva koje socijalno ugroženo, kao i potrebe umirovljenika na području Općine. </w:t>
      </w:r>
    </w:p>
    <w:p w14:paraId="5BF34FD9" w14:textId="77777777" w:rsidR="008D3F5F" w:rsidRDefault="008D3F5F"/>
    <w:p w14:paraId="204B3018" w14:textId="77777777" w:rsidR="008D3F5F" w:rsidRDefault="00000000">
      <w:pPr>
        <w:keepNext/>
        <w:spacing w:line="240" w:lineRule="auto"/>
        <w:jc w:val="center"/>
      </w:pPr>
      <w:r>
        <w:rPr>
          <w:sz w:val="28"/>
        </w:rPr>
        <w:t>Bilješka 19.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8D3F5F" w14:paraId="7A969E71"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F80D0A5" w14:textId="77777777" w:rsidR="008D3F5F"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BD15889" w14:textId="77777777" w:rsidR="008D3F5F"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93E265B" w14:textId="77777777" w:rsidR="008D3F5F"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0525FCD" w14:textId="77777777" w:rsidR="008D3F5F"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332274B" w14:textId="77777777" w:rsidR="008D3F5F"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61A50B2" w14:textId="77777777" w:rsidR="008D3F5F" w:rsidRDefault="00000000">
            <w:pPr>
              <w:keepNext/>
              <w:keepLines/>
              <w:spacing w:after="0" w:line="240" w:lineRule="auto"/>
              <w:jc w:val="center"/>
            </w:pPr>
            <w:r>
              <w:rPr>
                <w:b/>
                <w:sz w:val="18"/>
              </w:rPr>
              <w:t>Indeks (%)</w:t>
            </w:r>
          </w:p>
        </w:tc>
      </w:tr>
      <w:tr w:rsidR="008D3F5F" w14:paraId="655AC634" w14:textId="77777777">
        <w:tblPrEx>
          <w:tblCellMar>
            <w:top w:w="0" w:type="dxa"/>
            <w:bottom w:w="0" w:type="dxa"/>
          </w:tblCellMar>
        </w:tblPrEx>
        <w:trPr>
          <w:cantSplit/>
          <w:trHeight w:val="560"/>
        </w:trPr>
        <w:tc>
          <w:tcPr>
            <w:tcW w:w="700" w:type="dxa"/>
            <w:tcMar>
              <w:top w:w="0" w:type="dxa"/>
              <w:bottom w:w="0" w:type="dxa"/>
            </w:tcMar>
            <w:vAlign w:val="center"/>
          </w:tcPr>
          <w:p w14:paraId="7F4956D3" w14:textId="77777777" w:rsidR="008D3F5F" w:rsidRDefault="00000000">
            <w:pPr>
              <w:keepNext/>
              <w:keepLines/>
              <w:spacing w:after="0" w:line="240" w:lineRule="auto"/>
            </w:pPr>
            <w:r>
              <w:rPr>
                <w:sz w:val="18"/>
              </w:rPr>
              <w:t>381</w:t>
            </w:r>
          </w:p>
        </w:tc>
        <w:tc>
          <w:tcPr>
            <w:tcW w:w="3180" w:type="dxa"/>
            <w:tcMar>
              <w:top w:w="0" w:type="dxa"/>
              <w:bottom w:w="0" w:type="dxa"/>
            </w:tcMar>
            <w:vAlign w:val="center"/>
          </w:tcPr>
          <w:p w14:paraId="3B94CD92" w14:textId="77777777" w:rsidR="008D3F5F" w:rsidRDefault="00000000">
            <w:pPr>
              <w:keepNext/>
              <w:keepLines/>
              <w:spacing w:after="0" w:line="240" w:lineRule="auto"/>
            </w:pPr>
            <w:r>
              <w:rPr>
                <w:sz w:val="18"/>
              </w:rPr>
              <w:t>Tekuće donacije (šifre 3811 do 3813)</w:t>
            </w:r>
          </w:p>
        </w:tc>
        <w:tc>
          <w:tcPr>
            <w:tcW w:w="700" w:type="dxa"/>
            <w:tcMar>
              <w:top w:w="0" w:type="dxa"/>
              <w:bottom w:w="0" w:type="dxa"/>
            </w:tcMar>
            <w:vAlign w:val="center"/>
          </w:tcPr>
          <w:p w14:paraId="569F29B0" w14:textId="77777777" w:rsidR="008D3F5F" w:rsidRDefault="00000000">
            <w:pPr>
              <w:keepNext/>
              <w:keepLines/>
              <w:spacing w:after="0" w:line="240" w:lineRule="auto"/>
            </w:pPr>
            <w:r>
              <w:rPr>
                <w:sz w:val="18"/>
              </w:rPr>
              <w:t>381</w:t>
            </w:r>
          </w:p>
        </w:tc>
        <w:tc>
          <w:tcPr>
            <w:tcW w:w="1860" w:type="dxa"/>
            <w:tcMar>
              <w:top w:w="0" w:type="dxa"/>
              <w:bottom w:w="0" w:type="dxa"/>
            </w:tcMar>
            <w:vAlign w:val="center"/>
          </w:tcPr>
          <w:p w14:paraId="330F2200" w14:textId="77777777" w:rsidR="008D3F5F" w:rsidRDefault="00000000">
            <w:pPr>
              <w:keepNext/>
              <w:keepLines/>
              <w:spacing w:after="0" w:line="240" w:lineRule="auto"/>
              <w:jc w:val="right"/>
            </w:pPr>
            <w:r>
              <w:rPr>
                <w:sz w:val="18"/>
              </w:rPr>
              <w:t>80.846,26</w:t>
            </w:r>
          </w:p>
        </w:tc>
        <w:tc>
          <w:tcPr>
            <w:tcW w:w="1860" w:type="dxa"/>
            <w:tcMar>
              <w:top w:w="0" w:type="dxa"/>
              <w:bottom w:w="0" w:type="dxa"/>
            </w:tcMar>
            <w:vAlign w:val="center"/>
          </w:tcPr>
          <w:p w14:paraId="66982467" w14:textId="77777777" w:rsidR="008D3F5F" w:rsidRDefault="00000000">
            <w:pPr>
              <w:keepNext/>
              <w:keepLines/>
              <w:spacing w:after="0" w:line="240" w:lineRule="auto"/>
              <w:jc w:val="right"/>
            </w:pPr>
            <w:r>
              <w:rPr>
                <w:sz w:val="18"/>
              </w:rPr>
              <w:t>118.179,62</w:t>
            </w:r>
          </w:p>
        </w:tc>
        <w:tc>
          <w:tcPr>
            <w:tcW w:w="700" w:type="dxa"/>
            <w:tcMar>
              <w:top w:w="0" w:type="dxa"/>
              <w:bottom w:w="0" w:type="dxa"/>
            </w:tcMar>
            <w:vAlign w:val="center"/>
          </w:tcPr>
          <w:p w14:paraId="75B96B6A" w14:textId="77777777" w:rsidR="008D3F5F" w:rsidRDefault="00000000">
            <w:pPr>
              <w:keepNext/>
              <w:keepLines/>
              <w:spacing w:after="0" w:line="240" w:lineRule="auto"/>
              <w:jc w:val="right"/>
            </w:pPr>
            <w:r>
              <w:rPr>
                <w:sz w:val="18"/>
              </w:rPr>
              <w:t>146,2</w:t>
            </w:r>
          </w:p>
        </w:tc>
      </w:tr>
    </w:tbl>
    <w:p w14:paraId="6672AD1A" w14:textId="77777777" w:rsidR="008D3F5F" w:rsidRDefault="008D3F5F">
      <w:pPr>
        <w:spacing w:after="0"/>
      </w:pPr>
    </w:p>
    <w:p w14:paraId="5867B415" w14:textId="77777777" w:rsidR="008D3F5F" w:rsidRDefault="00000000">
      <w:r>
        <w:t xml:space="preserve">Tekuće donacije ostvarene su u iznosu od 118.179,62 eura što je za 46,2% više u odnosu na isto razdoblje prošle godine, a razlog tome su dane donacije Vatrogasnoj zajednici Istarske Županije, i Osnovnoj školi na području Općine </w:t>
      </w:r>
      <w:proofErr w:type="spellStart"/>
      <w:r>
        <w:t>Tinjan</w:t>
      </w:r>
      <w:proofErr w:type="spellEnd"/>
      <w:r>
        <w:t xml:space="preserve"> te povećanje donacije socijalnim udrugama. </w:t>
      </w:r>
    </w:p>
    <w:p w14:paraId="1D746A37" w14:textId="77777777" w:rsidR="008D3F5F" w:rsidRDefault="008D3F5F"/>
    <w:p w14:paraId="161B78A1" w14:textId="77777777" w:rsidR="008D3F5F" w:rsidRDefault="00000000">
      <w:pPr>
        <w:keepNext/>
        <w:spacing w:line="240" w:lineRule="auto"/>
        <w:jc w:val="center"/>
      </w:pPr>
      <w:r>
        <w:rPr>
          <w:sz w:val="28"/>
        </w:rPr>
        <w:t>Bilješka 20.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8D3F5F" w14:paraId="558B5CB2"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6EF7841" w14:textId="77777777" w:rsidR="008D3F5F"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BE51F32" w14:textId="77777777" w:rsidR="008D3F5F"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FEA82E0" w14:textId="77777777" w:rsidR="008D3F5F"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2ABB0AE" w14:textId="77777777" w:rsidR="008D3F5F"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FA5CCDE" w14:textId="77777777" w:rsidR="008D3F5F"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6B12955" w14:textId="77777777" w:rsidR="008D3F5F" w:rsidRDefault="00000000">
            <w:pPr>
              <w:keepNext/>
              <w:keepLines/>
              <w:spacing w:after="0" w:line="240" w:lineRule="auto"/>
              <w:jc w:val="center"/>
            </w:pPr>
            <w:r>
              <w:rPr>
                <w:b/>
                <w:sz w:val="18"/>
              </w:rPr>
              <w:t>Indeks (%)</w:t>
            </w:r>
          </w:p>
        </w:tc>
      </w:tr>
      <w:tr w:rsidR="008D3F5F" w14:paraId="5A357555" w14:textId="77777777">
        <w:tblPrEx>
          <w:tblCellMar>
            <w:top w:w="0" w:type="dxa"/>
            <w:bottom w:w="0" w:type="dxa"/>
          </w:tblCellMar>
        </w:tblPrEx>
        <w:trPr>
          <w:cantSplit/>
          <w:trHeight w:val="560"/>
        </w:trPr>
        <w:tc>
          <w:tcPr>
            <w:tcW w:w="700" w:type="dxa"/>
            <w:tcMar>
              <w:top w:w="0" w:type="dxa"/>
              <w:bottom w:w="0" w:type="dxa"/>
            </w:tcMar>
            <w:vAlign w:val="center"/>
          </w:tcPr>
          <w:p w14:paraId="5E70090E" w14:textId="77777777" w:rsidR="008D3F5F" w:rsidRDefault="00000000">
            <w:pPr>
              <w:keepNext/>
              <w:keepLines/>
              <w:spacing w:after="0" w:line="240" w:lineRule="auto"/>
            </w:pPr>
            <w:r>
              <w:rPr>
                <w:sz w:val="18"/>
              </w:rPr>
              <w:t>386</w:t>
            </w:r>
          </w:p>
        </w:tc>
        <w:tc>
          <w:tcPr>
            <w:tcW w:w="3180" w:type="dxa"/>
            <w:tcMar>
              <w:top w:w="0" w:type="dxa"/>
              <w:bottom w:w="0" w:type="dxa"/>
            </w:tcMar>
            <w:vAlign w:val="center"/>
          </w:tcPr>
          <w:p w14:paraId="0B18499D" w14:textId="77777777" w:rsidR="008D3F5F" w:rsidRDefault="00000000">
            <w:pPr>
              <w:keepNext/>
              <w:keepLines/>
              <w:spacing w:after="0" w:line="240" w:lineRule="auto"/>
            </w:pPr>
            <w:r>
              <w:rPr>
                <w:sz w:val="18"/>
              </w:rPr>
              <w:t>Kapitalne pomoći (šifre 3861 do 3865)</w:t>
            </w:r>
          </w:p>
        </w:tc>
        <w:tc>
          <w:tcPr>
            <w:tcW w:w="700" w:type="dxa"/>
            <w:tcMar>
              <w:top w:w="0" w:type="dxa"/>
              <w:bottom w:w="0" w:type="dxa"/>
            </w:tcMar>
            <w:vAlign w:val="center"/>
          </w:tcPr>
          <w:p w14:paraId="3DCCB240" w14:textId="77777777" w:rsidR="008D3F5F" w:rsidRDefault="00000000">
            <w:pPr>
              <w:keepNext/>
              <w:keepLines/>
              <w:spacing w:after="0" w:line="240" w:lineRule="auto"/>
            </w:pPr>
            <w:r>
              <w:rPr>
                <w:sz w:val="18"/>
              </w:rPr>
              <w:t>386</w:t>
            </w:r>
          </w:p>
        </w:tc>
        <w:tc>
          <w:tcPr>
            <w:tcW w:w="1860" w:type="dxa"/>
            <w:tcMar>
              <w:top w:w="0" w:type="dxa"/>
              <w:bottom w:w="0" w:type="dxa"/>
            </w:tcMar>
            <w:vAlign w:val="center"/>
          </w:tcPr>
          <w:p w14:paraId="70DF0D26" w14:textId="77777777" w:rsidR="008D3F5F" w:rsidRDefault="00000000">
            <w:pPr>
              <w:keepNext/>
              <w:keepLines/>
              <w:spacing w:after="0" w:line="240" w:lineRule="auto"/>
              <w:jc w:val="right"/>
            </w:pPr>
            <w:r>
              <w:rPr>
                <w:sz w:val="18"/>
              </w:rPr>
              <w:t>19.560,77</w:t>
            </w:r>
          </w:p>
        </w:tc>
        <w:tc>
          <w:tcPr>
            <w:tcW w:w="1860" w:type="dxa"/>
            <w:tcMar>
              <w:top w:w="0" w:type="dxa"/>
              <w:bottom w:w="0" w:type="dxa"/>
            </w:tcMar>
            <w:vAlign w:val="center"/>
          </w:tcPr>
          <w:p w14:paraId="38086B15" w14:textId="77777777" w:rsidR="008D3F5F" w:rsidRDefault="00000000">
            <w:pPr>
              <w:keepNext/>
              <w:keepLines/>
              <w:spacing w:after="0" w:line="240" w:lineRule="auto"/>
              <w:jc w:val="right"/>
            </w:pPr>
            <w:r>
              <w:rPr>
                <w:sz w:val="18"/>
              </w:rPr>
              <w:t>4.694,50</w:t>
            </w:r>
          </w:p>
        </w:tc>
        <w:tc>
          <w:tcPr>
            <w:tcW w:w="700" w:type="dxa"/>
            <w:tcMar>
              <w:top w:w="0" w:type="dxa"/>
              <w:bottom w:w="0" w:type="dxa"/>
            </w:tcMar>
            <w:vAlign w:val="center"/>
          </w:tcPr>
          <w:p w14:paraId="3600DD45" w14:textId="77777777" w:rsidR="008D3F5F" w:rsidRDefault="00000000">
            <w:pPr>
              <w:keepNext/>
              <w:keepLines/>
              <w:spacing w:after="0" w:line="240" w:lineRule="auto"/>
              <w:jc w:val="right"/>
            </w:pPr>
            <w:r>
              <w:rPr>
                <w:sz w:val="18"/>
              </w:rPr>
              <w:t>24,0</w:t>
            </w:r>
          </w:p>
        </w:tc>
      </w:tr>
    </w:tbl>
    <w:p w14:paraId="4FE332D7" w14:textId="77777777" w:rsidR="008D3F5F" w:rsidRDefault="008D3F5F">
      <w:pPr>
        <w:spacing w:after="0"/>
      </w:pPr>
    </w:p>
    <w:p w14:paraId="5A2250B3" w14:textId="77777777" w:rsidR="008D3F5F" w:rsidRDefault="00000000">
      <w:r>
        <w:t>Kapitalne pomoći ostvarene su u iznosu od 4.694,50 eura ili za 76% manje nego u istom razdoblju prethodne godine. Smanjene su kapitalne donacije trgovačkim društvima u vlasništvu Općine.</w:t>
      </w:r>
    </w:p>
    <w:p w14:paraId="717EC0C3" w14:textId="77777777" w:rsidR="008D3F5F" w:rsidRDefault="008D3F5F"/>
    <w:p w14:paraId="26B5DB99" w14:textId="77777777" w:rsidR="008D3F5F" w:rsidRDefault="00000000">
      <w:pPr>
        <w:keepNext/>
        <w:spacing w:line="240" w:lineRule="auto"/>
        <w:jc w:val="center"/>
      </w:pPr>
      <w:r>
        <w:rPr>
          <w:sz w:val="28"/>
        </w:rPr>
        <w:t>Bilješka 21.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8D3F5F" w14:paraId="3253E9B6"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9B63FA5" w14:textId="77777777" w:rsidR="008D3F5F"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FB46638" w14:textId="77777777" w:rsidR="008D3F5F"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6C264E8" w14:textId="77777777" w:rsidR="008D3F5F"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AA60E11" w14:textId="77777777" w:rsidR="008D3F5F"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F7690B2" w14:textId="77777777" w:rsidR="008D3F5F"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299D382" w14:textId="77777777" w:rsidR="008D3F5F" w:rsidRDefault="00000000">
            <w:pPr>
              <w:keepNext/>
              <w:keepLines/>
              <w:spacing w:after="0" w:line="240" w:lineRule="auto"/>
              <w:jc w:val="center"/>
            </w:pPr>
            <w:r>
              <w:rPr>
                <w:b/>
                <w:sz w:val="18"/>
              </w:rPr>
              <w:t>Indeks (%)</w:t>
            </w:r>
          </w:p>
        </w:tc>
      </w:tr>
      <w:tr w:rsidR="008D3F5F" w14:paraId="511C9BA4" w14:textId="77777777">
        <w:tblPrEx>
          <w:tblCellMar>
            <w:top w:w="0" w:type="dxa"/>
            <w:bottom w:w="0" w:type="dxa"/>
          </w:tblCellMar>
        </w:tblPrEx>
        <w:trPr>
          <w:cantSplit/>
          <w:trHeight w:val="560"/>
        </w:trPr>
        <w:tc>
          <w:tcPr>
            <w:tcW w:w="700" w:type="dxa"/>
            <w:tcMar>
              <w:top w:w="0" w:type="dxa"/>
              <w:bottom w:w="0" w:type="dxa"/>
            </w:tcMar>
            <w:vAlign w:val="center"/>
          </w:tcPr>
          <w:p w14:paraId="5839A988" w14:textId="77777777" w:rsidR="008D3F5F" w:rsidRDefault="008D3F5F">
            <w:pPr>
              <w:keepNext/>
              <w:keepLines/>
              <w:spacing w:after="0" w:line="240" w:lineRule="auto"/>
            </w:pPr>
          </w:p>
        </w:tc>
        <w:tc>
          <w:tcPr>
            <w:tcW w:w="3180" w:type="dxa"/>
            <w:tcMar>
              <w:top w:w="0" w:type="dxa"/>
              <w:bottom w:w="0" w:type="dxa"/>
            </w:tcMar>
            <w:vAlign w:val="center"/>
          </w:tcPr>
          <w:p w14:paraId="3729AC03" w14:textId="77777777" w:rsidR="008D3F5F" w:rsidRDefault="00000000">
            <w:pPr>
              <w:keepNext/>
              <w:keepLines/>
              <w:spacing w:after="0" w:line="240" w:lineRule="auto"/>
            </w:pPr>
            <w:r>
              <w:rPr>
                <w:sz w:val="18"/>
              </w:rPr>
              <w:t>VIŠAK PRIHODA POSLOVANJA (šifre 6-Z005)</w:t>
            </w:r>
          </w:p>
        </w:tc>
        <w:tc>
          <w:tcPr>
            <w:tcW w:w="700" w:type="dxa"/>
            <w:tcMar>
              <w:top w:w="0" w:type="dxa"/>
              <w:bottom w:w="0" w:type="dxa"/>
            </w:tcMar>
            <w:vAlign w:val="center"/>
          </w:tcPr>
          <w:p w14:paraId="54B8AE41" w14:textId="77777777" w:rsidR="008D3F5F" w:rsidRDefault="00000000">
            <w:pPr>
              <w:keepNext/>
              <w:keepLines/>
              <w:spacing w:after="0" w:line="240" w:lineRule="auto"/>
            </w:pPr>
            <w:r>
              <w:rPr>
                <w:sz w:val="18"/>
              </w:rPr>
              <w:t>X001</w:t>
            </w:r>
          </w:p>
        </w:tc>
        <w:tc>
          <w:tcPr>
            <w:tcW w:w="1860" w:type="dxa"/>
            <w:tcMar>
              <w:top w:w="0" w:type="dxa"/>
              <w:bottom w:w="0" w:type="dxa"/>
            </w:tcMar>
            <w:vAlign w:val="center"/>
          </w:tcPr>
          <w:p w14:paraId="4C01D22C" w14:textId="77777777" w:rsidR="008D3F5F" w:rsidRDefault="00000000">
            <w:pPr>
              <w:keepNext/>
              <w:keepLines/>
              <w:spacing w:after="0" w:line="240" w:lineRule="auto"/>
              <w:jc w:val="right"/>
            </w:pPr>
            <w:r>
              <w:rPr>
                <w:sz w:val="18"/>
              </w:rPr>
              <w:t>652.475,74</w:t>
            </w:r>
          </w:p>
        </w:tc>
        <w:tc>
          <w:tcPr>
            <w:tcW w:w="1860" w:type="dxa"/>
            <w:tcMar>
              <w:top w:w="0" w:type="dxa"/>
              <w:bottom w:w="0" w:type="dxa"/>
            </w:tcMar>
            <w:vAlign w:val="center"/>
          </w:tcPr>
          <w:p w14:paraId="7CE8C4A9" w14:textId="77777777" w:rsidR="008D3F5F" w:rsidRDefault="00000000">
            <w:pPr>
              <w:keepNext/>
              <w:keepLines/>
              <w:spacing w:after="0" w:line="240" w:lineRule="auto"/>
              <w:jc w:val="right"/>
            </w:pPr>
            <w:r>
              <w:rPr>
                <w:sz w:val="18"/>
              </w:rPr>
              <w:t>649.454,29</w:t>
            </w:r>
          </w:p>
        </w:tc>
        <w:tc>
          <w:tcPr>
            <w:tcW w:w="700" w:type="dxa"/>
            <w:tcMar>
              <w:top w:w="0" w:type="dxa"/>
              <w:bottom w:w="0" w:type="dxa"/>
            </w:tcMar>
            <w:vAlign w:val="center"/>
          </w:tcPr>
          <w:p w14:paraId="08CD9011" w14:textId="77777777" w:rsidR="008D3F5F" w:rsidRDefault="00000000">
            <w:pPr>
              <w:keepNext/>
              <w:keepLines/>
              <w:spacing w:after="0" w:line="240" w:lineRule="auto"/>
              <w:jc w:val="right"/>
            </w:pPr>
            <w:r>
              <w:rPr>
                <w:sz w:val="18"/>
              </w:rPr>
              <w:t>99,5</w:t>
            </w:r>
          </w:p>
        </w:tc>
      </w:tr>
    </w:tbl>
    <w:p w14:paraId="518BB6A6" w14:textId="77777777" w:rsidR="008D3F5F" w:rsidRDefault="008D3F5F">
      <w:pPr>
        <w:spacing w:after="0"/>
      </w:pPr>
    </w:p>
    <w:p w14:paraId="77EAD07F" w14:textId="77777777" w:rsidR="008D3F5F" w:rsidRDefault="00000000">
      <w:r>
        <w:lastRenderedPageBreak/>
        <w:t>Višak prihoda poslovanja za 2025. godinu ostvaren je u iznosu od 649.454,29 eura. To je iznos viška prije korekcije rezultata poslovanja za 2025. godinu. Djelom tog viška korigirat će se rezultat manjka koji je ostvaren od nefinancijske imovine. </w:t>
      </w:r>
    </w:p>
    <w:p w14:paraId="064DA24F" w14:textId="77777777" w:rsidR="008D3F5F" w:rsidRDefault="008D3F5F"/>
    <w:p w14:paraId="6B586213" w14:textId="77777777" w:rsidR="008D3F5F" w:rsidRDefault="00000000">
      <w:pPr>
        <w:keepNext/>
        <w:spacing w:line="240" w:lineRule="auto"/>
        <w:jc w:val="center"/>
      </w:pPr>
      <w:r>
        <w:rPr>
          <w:sz w:val="28"/>
        </w:rPr>
        <w:t>Bilješka 22.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8D3F5F" w14:paraId="1C488479"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8B767A4" w14:textId="77777777" w:rsidR="008D3F5F"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F0FD86A" w14:textId="77777777" w:rsidR="008D3F5F"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DEE528B" w14:textId="77777777" w:rsidR="008D3F5F"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AE17809" w14:textId="77777777" w:rsidR="008D3F5F"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6C6CD6E" w14:textId="77777777" w:rsidR="008D3F5F"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3C3DED5" w14:textId="77777777" w:rsidR="008D3F5F" w:rsidRDefault="00000000">
            <w:pPr>
              <w:keepNext/>
              <w:keepLines/>
              <w:spacing w:after="0" w:line="240" w:lineRule="auto"/>
              <w:jc w:val="center"/>
            </w:pPr>
            <w:r>
              <w:rPr>
                <w:b/>
                <w:sz w:val="18"/>
              </w:rPr>
              <w:t>Indeks (%)</w:t>
            </w:r>
          </w:p>
        </w:tc>
      </w:tr>
      <w:tr w:rsidR="008D3F5F" w14:paraId="6899E415" w14:textId="77777777">
        <w:tblPrEx>
          <w:tblCellMar>
            <w:top w:w="0" w:type="dxa"/>
            <w:bottom w:w="0" w:type="dxa"/>
          </w:tblCellMar>
        </w:tblPrEx>
        <w:trPr>
          <w:cantSplit/>
          <w:trHeight w:val="560"/>
        </w:trPr>
        <w:tc>
          <w:tcPr>
            <w:tcW w:w="700" w:type="dxa"/>
            <w:tcMar>
              <w:top w:w="0" w:type="dxa"/>
              <w:bottom w:w="0" w:type="dxa"/>
            </w:tcMar>
            <w:vAlign w:val="center"/>
          </w:tcPr>
          <w:p w14:paraId="250EC96F" w14:textId="77777777" w:rsidR="008D3F5F" w:rsidRDefault="00000000">
            <w:pPr>
              <w:keepNext/>
              <w:keepLines/>
              <w:spacing w:after="0" w:line="240" w:lineRule="auto"/>
            </w:pPr>
            <w:r>
              <w:rPr>
                <w:sz w:val="18"/>
              </w:rPr>
              <w:t>711</w:t>
            </w:r>
          </w:p>
        </w:tc>
        <w:tc>
          <w:tcPr>
            <w:tcW w:w="3180" w:type="dxa"/>
            <w:tcMar>
              <w:top w:w="0" w:type="dxa"/>
              <w:bottom w:w="0" w:type="dxa"/>
            </w:tcMar>
            <w:vAlign w:val="center"/>
          </w:tcPr>
          <w:p w14:paraId="435278FF" w14:textId="77777777" w:rsidR="008D3F5F" w:rsidRDefault="00000000">
            <w:pPr>
              <w:keepNext/>
              <w:keepLines/>
              <w:spacing w:after="0" w:line="240" w:lineRule="auto"/>
            </w:pPr>
            <w:r>
              <w:rPr>
                <w:sz w:val="18"/>
              </w:rPr>
              <w:t>Prihodi od prodaje materijalne imovine - prirodnih bogatstava (šifre 7111 do 7113)</w:t>
            </w:r>
          </w:p>
        </w:tc>
        <w:tc>
          <w:tcPr>
            <w:tcW w:w="700" w:type="dxa"/>
            <w:tcMar>
              <w:top w:w="0" w:type="dxa"/>
              <w:bottom w:w="0" w:type="dxa"/>
            </w:tcMar>
            <w:vAlign w:val="center"/>
          </w:tcPr>
          <w:p w14:paraId="4DF8A807" w14:textId="77777777" w:rsidR="008D3F5F" w:rsidRDefault="00000000">
            <w:pPr>
              <w:keepNext/>
              <w:keepLines/>
              <w:spacing w:after="0" w:line="240" w:lineRule="auto"/>
            </w:pPr>
            <w:r>
              <w:rPr>
                <w:sz w:val="18"/>
              </w:rPr>
              <w:t>711</w:t>
            </w:r>
          </w:p>
        </w:tc>
        <w:tc>
          <w:tcPr>
            <w:tcW w:w="1860" w:type="dxa"/>
            <w:tcMar>
              <w:top w:w="0" w:type="dxa"/>
              <w:bottom w:w="0" w:type="dxa"/>
            </w:tcMar>
            <w:vAlign w:val="center"/>
          </w:tcPr>
          <w:p w14:paraId="5752E2C4" w14:textId="77777777" w:rsidR="008D3F5F" w:rsidRDefault="00000000">
            <w:pPr>
              <w:keepNext/>
              <w:keepLines/>
              <w:spacing w:after="0" w:line="240" w:lineRule="auto"/>
              <w:jc w:val="right"/>
            </w:pPr>
            <w:r>
              <w:rPr>
                <w:sz w:val="18"/>
              </w:rPr>
              <w:t>4.703,76</w:t>
            </w:r>
          </w:p>
        </w:tc>
        <w:tc>
          <w:tcPr>
            <w:tcW w:w="1860" w:type="dxa"/>
            <w:tcMar>
              <w:top w:w="0" w:type="dxa"/>
              <w:bottom w:w="0" w:type="dxa"/>
            </w:tcMar>
            <w:vAlign w:val="center"/>
          </w:tcPr>
          <w:p w14:paraId="21D26B52" w14:textId="77777777" w:rsidR="008D3F5F" w:rsidRDefault="00000000">
            <w:pPr>
              <w:keepNext/>
              <w:keepLines/>
              <w:spacing w:after="0" w:line="240" w:lineRule="auto"/>
              <w:jc w:val="right"/>
            </w:pPr>
            <w:r>
              <w:rPr>
                <w:sz w:val="18"/>
              </w:rPr>
              <w:t>45.570,00</w:t>
            </w:r>
          </w:p>
        </w:tc>
        <w:tc>
          <w:tcPr>
            <w:tcW w:w="700" w:type="dxa"/>
            <w:tcMar>
              <w:top w:w="0" w:type="dxa"/>
              <w:bottom w:w="0" w:type="dxa"/>
            </w:tcMar>
            <w:vAlign w:val="center"/>
          </w:tcPr>
          <w:p w14:paraId="206BF4C5" w14:textId="77777777" w:rsidR="008D3F5F" w:rsidRDefault="00000000">
            <w:pPr>
              <w:keepNext/>
              <w:keepLines/>
              <w:spacing w:after="0" w:line="240" w:lineRule="auto"/>
              <w:jc w:val="right"/>
            </w:pPr>
            <w:r>
              <w:rPr>
                <w:sz w:val="18"/>
              </w:rPr>
              <w:t>968,8</w:t>
            </w:r>
          </w:p>
        </w:tc>
      </w:tr>
    </w:tbl>
    <w:p w14:paraId="72CFF482" w14:textId="77777777" w:rsidR="008D3F5F" w:rsidRDefault="008D3F5F">
      <w:pPr>
        <w:spacing w:after="0"/>
      </w:pPr>
    </w:p>
    <w:p w14:paraId="2EE41B3C" w14:textId="77777777" w:rsidR="008D3F5F" w:rsidRDefault="00000000">
      <w:r>
        <w:t>Prihodi od prodaje materijalne imovine- prirodnih bogatstva ostvareni su u visini od 45.570,00 eura, a razlog povećanja u odnosu na isto razdoblje prethodne godine je prodaja nekretnina u vlasništvu Općine putim javnih natječaja.</w:t>
      </w:r>
    </w:p>
    <w:p w14:paraId="7FF597F2" w14:textId="77777777" w:rsidR="008D3F5F" w:rsidRDefault="008D3F5F"/>
    <w:p w14:paraId="0BD3263D" w14:textId="77777777" w:rsidR="008D3F5F" w:rsidRDefault="00000000">
      <w:pPr>
        <w:keepNext/>
        <w:spacing w:line="240" w:lineRule="auto"/>
        <w:jc w:val="center"/>
      </w:pPr>
      <w:r>
        <w:rPr>
          <w:sz w:val="28"/>
        </w:rPr>
        <w:t>Bilješka 23.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8D3F5F" w14:paraId="26D988BE"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E6EA76F" w14:textId="77777777" w:rsidR="008D3F5F"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61A2CC9" w14:textId="77777777" w:rsidR="008D3F5F"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534DE3B" w14:textId="77777777" w:rsidR="008D3F5F"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83E54A6" w14:textId="77777777" w:rsidR="008D3F5F"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A424EA2" w14:textId="77777777" w:rsidR="008D3F5F"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CCF46BD" w14:textId="77777777" w:rsidR="008D3F5F" w:rsidRDefault="00000000">
            <w:pPr>
              <w:keepNext/>
              <w:keepLines/>
              <w:spacing w:after="0" w:line="240" w:lineRule="auto"/>
              <w:jc w:val="center"/>
            </w:pPr>
            <w:r>
              <w:rPr>
                <w:b/>
                <w:sz w:val="18"/>
              </w:rPr>
              <w:t>Indeks (%)</w:t>
            </w:r>
          </w:p>
        </w:tc>
      </w:tr>
      <w:tr w:rsidR="008D3F5F" w14:paraId="67787161" w14:textId="77777777">
        <w:tblPrEx>
          <w:tblCellMar>
            <w:top w:w="0" w:type="dxa"/>
            <w:bottom w:w="0" w:type="dxa"/>
          </w:tblCellMar>
        </w:tblPrEx>
        <w:trPr>
          <w:cantSplit/>
          <w:trHeight w:val="560"/>
        </w:trPr>
        <w:tc>
          <w:tcPr>
            <w:tcW w:w="700" w:type="dxa"/>
            <w:tcMar>
              <w:top w:w="0" w:type="dxa"/>
              <w:bottom w:w="0" w:type="dxa"/>
            </w:tcMar>
            <w:vAlign w:val="center"/>
          </w:tcPr>
          <w:p w14:paraId="025FB0D3" w14:textId="77777777" w:rsidR="008D3F5F" w:rsidRDefault="00000000">
            <w:pPr>
              <w:keepNext/>
              <w:keepLines/>
              <w:spacing w:after="0" w:line="240" w:lineRule="auto"/>
            </w:pPr>
            <w:r>
              <w:rPr>
                <w:sz w:val="18"/>
              </w:rPr>
              <w:t>411</w:t>
            </w:r>
          </w:p>
        </w:tc>
        <w:tc>
          <w:tcPr>
            <w:tcW w:w="3180" w:type="dxa"/>
            <w:tcMar>
              <w:top w:w="0" w:type="dxa"/>
              <w:bottom w:w="0" w:type="dxa"/>
            </w:tcMar>
            <w:vAlign w:val="center"/>
          </w:tcPr>
          <w:p w14:paraId="2C0F534A" w14:textId="77777777" w:rsidR="008D3F5F" w:rsidRDefault="00000000">
            <w:pPr>
              <w:keepNext/>
              <w:keepLines/>
              <w:spacing w:after="0" w:line="240" w:lineRule="auto"/>
            </w:pPr>
            <w:r>
              <w:rPr>
                <w:sz w:val="18"/>
              </w:rPr>
              <w:t>Materijalna imovina - prirodna bogatstva (šifre 4111 do 4113)</w:t>
            </w:r>
          </w:p>
        </w:tc>
        <w:tc>
          <w:tcPr>
            <w:tcW w:w="700" w:type="dxa"/>
            <w:tcMar>
              <w:top w:w="0" w:type="dxa"/>
              <w:bottom w:w="0" w:type="dxa"/>
            </w:tcMar>
            <w:vAlign w:val="center"/>
          </w:tcPr>
          <w:p w14:paraId="62FB000C" w14:textId="77777777" w:rsidR="008D3F5F" w:rsidRDefault="00000000">
            <w:pPr>
              <w:keepNext/>
              <w:keepLines/>
              <w:spacing w:after="0" w:line="240" w:lineRule="auto"/>
            </w:pPr>
            <w:r>
              <w:rPr>
                <w:sz w:val="18"/>
              </w:rPr>
              <w:t>411</w:t>
            </w:r>
          </w:p>
        </w:tc>
        <w:tc>
          <w:tcPr>
            <w:tcW w:w="1860" w:type="dxa"/>
            <w:tcMar>
              <w:top w:w="0" w:type="dxa"/>
              <w:bottom w:w="0" w:type="dxa"/>
            </w:tcMar>
            <w:vAlign w:val="center"/>
          </w:tcPr>
          <w:p w14:paraId="523DA5BF" w14:textId="77777777" w:rsidR="008D3F5F" w:rsidRDefault="00000000">
            <w:pPr>
              <w:keepNext/>
              <w:keepLines/>
              <w:spacing w:after="0" w:line="240" w:lineRule="auto"/>
              <w:jc w:val="right"/>
            </w:pPr>
            <w:r>
              <w:rPr>
                <w:sz w:val="18"/>
              </w:rPr>
              <w:t>0,00</w:t>
            </w:r>
          </w:p>
        </w:tc>
        <w:tc>
          <w:tcPr>
            <w:tcW w:w="1860" w:type="dxa"/>
            <w:tcMar>
              <w:top w:w="0" w:type="dxa"/>
              <w:bottom w:w="0" w:type="dxa"/>
            </w:tcMar>
            <w:vAlign w:val="center"/>
          </w:tcPr>
          <w:p w14:paraId="220C84FA" w14:textId="77777777" w:rsidR="008D3F5F" w:rsidRDefault="00000000">
            <w:pPr>
              <w:keepNext/>
              <w:keepLines/>
              <w:spacing w:after="0" w:line="240" w:lineRule="auto"/>
              <w:jc w:val="right"/>
            </w:pPr>
            <w:r>
              <w:rPr>
                <w:sz w:val="18"/>
              </w:rPr>
              <w:t>25.947,00</w:t>
            </w:r>
          </w:p>
        </w:tc>
        <w:tc>
          <w:tcPr>
            <w:tcW w:w="700" w:type="dxa"/>
            <w:tcMar>
              <w:top w:w="0" w:type="dxa"/>
              <w:bottom w:w="0" w:type="dxa"/>
            </w:tcMar>
            <w:vAlign w:val="center"/>
          </w:tcPr>
          <w:p w14:paraId="55563692" w14:textId="77777777" w:rsidR="008D3F5F" w:rsidRDefault="00000000">
            <w:pPr>
              <w:keepNext/>
              <w:keepLines/>
              <w:spacing w:after="0" w:line="240" w:lineRule="auto"/>
              <w:jc w:val="right"/>
            </w:pPr>
            <w:r>
              <w:rPr>
                <w:sz w:val="18"/>
              </w:rPr>
              <w:t>-</w:t>
            </w:r>
          </w:p>
        </w:tc>
      </w:tr>
    </w:tbl>
    <w:p w14:paraId="12A27720" w14:textId="77777777" w:rsidR="008D3F5F" w:rsidRDefault="008D3F5F">
      <w:pPr>
        <w:spacing w:after="0"/>
      </w:pPr>
    </w:p>
    <w:p w14:paraId="7DC0B4C7" w14:textId="77777777" w:rsidR="008D3F5F" w:rsidRDefault="00000000">
      <w:r>
        <w:t xml:space="preserve">Materijalna imovina – prirodna bogatstva ostvarena su u iznosu od 25.947,00 eura, što se odnosi na kupnju zemljišta od fizičkih osoba za izgradnju zaobilaznice u </w:t>
      </w:r>
      <w:proofErr w:type="spellStart"/>
      <w:r>
        <w:t>Kringi</w:t>
      </w:r>
      <w:proofErr w:type="spellEnd"/>
      <w:r>
        <w:t>.</w:t>
      </w:r>
    </w:p>
    <w:p w14:paraId="64E4324C" w14:textId="77777777" w:rsidR="008D3F5F" w:rsidRDefault="008D3F5F"/>
    <w:p w14:paraId="216A7F21" w14:textId="77777777" w:rsidR="008D3F5F" w:rsidRDefault="00000000">
      <w:pPr>
        <w:keepNext/>
        <w:spacing w:line="240" w:lineRule="auto"/>
        <w:jc w:val="center"/>
      </w:pPr>
      <w:r>
        <w:rPr>
          <w:sz w:val="28"/>
        </w:rPr>
        <w:t>Bilješka 24.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8D3F5F" w14:paraId="39709A8A"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D9BCF96" w14:textId="77777777" w:rsidR="008D3F5F"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D77629E" w14:textId="77777777" w:rsidR="008D3F5F"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80F18EB" w14:textId="77777777" w:rsidR="008D3F5F"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63BE130" w14:textId="77777777" w:rsidR="008D3F5F"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23AC4E7" w14:textId="77777777" w:rsidR="008D3F5F"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3A0C349" w14:textId="77777777" w:rsidR="008D3F5F" w:rsidRDefault="00000000">
            <w:pPr>
              <w:keepNext/>
              <w:keepLines/>
              <w:spacing w:after="0" w:line="240" w:lineRule="auto"/>
              <w:jc w:val="center"/>
            </w:pPr>
            <w:r>
              <w:rPr>
                <w:b/>
                <w:sz w:val="18"/>
              </w:rPr>
              <w:t>Indeks (%)</w:t>
            </w:r>
          </w:p>
        </w:tc>
      </w:tr>
      <w:tr w:rsidR="008D3F5F" w14:paraId="0D6935D3" w14:textId="77777777">
        <w:tblPrEx>
          <w:tblCellMar>
            <w:top w:w="0" w:type="dxa"/>
            <w:bottom w:w="0" w:type="dxa"/>
          </w:tblCellMar>
        </w:tblPrEx>
        <w:trPr>
          <w:cantSplit/>
          <w:trHeight w:val="560"/>
        </w:trPr>
        <w:tc>
          <w:tcPr>
            <w:tcW w:w="700" w:type="dxa"/>
            <w:tcMar>
              <w:top w:w="0" w:type="dxa"/>
              <w:bottom w:w="0" w:type="dxa"/>
            </w:tcMar>
            <w:vAlign w:val="center"/>
          </w:tcPr>
          <w:p w14:paraId="2FE583DD" w14:textId="77777777" w:rsidR="008D3F5F" w:rsidRDefault="00000000">
            <w:pPr>
              <w:keepNext/>
              <w:keepLines/>
              <w:spacing w:after="0" w:line="240" w:lineRule="auto"/>
            </w:pPr>
            <w:r>
              <w:rPr>
                <w:sz w:val="18"/>
              </w:rPr>
              <w:t>421</w:t>
            </w:r>
          </w:p>
        </w:tc>
        <w:tc>
          <w:tcPr>
            <w:tcW w:w="3180" w:type="dxa"/>
            <w:tcMar>
              <w:top w:w="0" w:type="dxa"/>
              <w:bottom w:w="0" w:type="dxa"/>
            </w:tcMar>
            <w:vAlign w:val="center"/>
          </w:tcPr>
          <w:p w14:paraId="13008610" w14:textId="77777777" w:rsidR="008D3F5F" w:rsidRDefault="00000000">
            <w:pPr>
              <w:keepNext/>
              <w:keepLines/>
              <w:spacing w:after="0" w:line="240" w:lineRule="auto"/>
            </w:pPr>
            <w:r>
              <w:rPr>
                <w:sz w:val="18"/>
              </w:rPr>
              <w:t>Građevinski objekti (šifre 4211 do 4214)</w:t>
            </w:r>
          </w:p>
        </w:tc>
        <w:tc>
          <w:tcPr>
            <w:tcW w:w="700" w:type="dxa"/>
            <w:tcMar>
              <w:top w:w="0" w:type="dxa"/>
              <w:bottom w:w="0" w:type="dxa"/>
            </w:tcMar>
            <w:vAlign w:val="center"/>
          </w:tcPr>
          <w:p w14:paraId="1623BFF3" w14:textId="77777777" w:rsidR="008D3F5F" w:rsidRDefault="00000000">
            <w:pPr>
              <w:keepNext/>
              <w:keepLines/>
              <w:spacing w:after="0" w:line="240" w:lineRule="auto"/>
            </w:pPr>
            <w:r>
              <w:rPr>
                <w:sz w:val="18"/>
              </w:rPr>
              <w:t>421</w:t>
            </w:r>
          </w:p>
        </w:tc>
        <w:tc>
          <w:tcPr>
            <w:tcW w:w="1860" w:type="dxa"/>
            <w:tcMar>
              <w:top w:w="0" w:type="dxa"/>
              <w:bottom w:w="0" w:type="dxa"/>
            </w:tcMar>
            <w:vAlign w:val="center"/>
          </w:tcPr>
          <w:p w14:paraId="7487803A" w14:textId="77777777" w:rsidR="008D3F5F" w:rsidRDefault="00000000">
            <w:pPr>
              <w:keepNext/>
              <w:keepLines/>
              <w:spacing w:after="0" w:line="240" w:lineRule="auto"/>
              <w:jc w:val="right"/>
            </w:pPr>
            <w:r>
              <w:rPr>
                <w:sz w:val="18"/>
              </w:rPr>
              <w:t>290.220,30</w:t>
            </w:r>
          </w:p>
        </w:tc>
        <w:tc>
          <w:tcPr>
            <w:tcW w:w="1860" w:type="dxa"/>
            <w:tcMar>
              <w:top w:w="0" w:type="dxa"/>
              <w:bottom w:w="0" w:type="dxa"/>
            </w:tcMar>
            <w:vAlign w:val="center"/>
          </w:tcPr>
          <w:p w14:paraId="0D4F1EB2" w14:textId="77777777" w:rsidR="008D3F5F" w:rsidRDefault="00000000">
            <w:pPr>
              <w:keepNext/>
              <w:keepLines/>
              <w:spacing w:after="0" w:line="240" w:lineRule="auto"/>
              <w:jc w:val="right"/>
            </w:pPr>
            <w:r>
              <w:rPr>
                <w:sz w:val="18"/>
              </w:rPr>
              <w:t>788.498,86</w:t>
            </w:r>
          </w:p>
        </w:tc>
        <w:tc>
          <w:tcPr>
            <w:tcW w:w="700" w:type="dxa"/>
            <w:tcMar>
              <w:top w:w="0" w:type="dxa"/>
              <w:bottom w:w="0" w:type="dxa"/>
            </w:tcMar>
            <w:vAlign w:val="center"/>
          </w:tcPr>
          <w:p w14:paraId="2F593C40" w14:textId="77777777" w:rsidR="008D3F5F" w:rsidRDefault="00000000">
            <w:pPr>
              <w:keepNext/>
              <w:keepLines/>
              <w:spacing w:after="0" w:line="240" w:lineRule="auto"/>
              <w:jc w:val="right"/>
            </w:pPr>
            <w:r>
              <w:rPr>
                <w:sz w:val="18"/>
              </w:rPr>
              <w:t>271,7</w:t>
            </w:r>
          </w:p>
        </w:tc>
      </w:tr>
    </w:tbl>
    <w:p w14:paraId="18429993" w14:textId="77777777" w:rsidR="008D3F5F" w:rsidRDefault="008D3F5F">
      <w:pPr>
        <w:spacing w:after="0"/>
      </w:pPr>
    </w:p>
    <w:p w14:paraId="4E0A5F8A" w14:textId="77777777" w:rsidR="008D3F5F" w:rsidRDefault="00000000">
      <w:r>
        <w:t xml:space="preserve">Građevinski objekti ostvareni su u visini od 788.498,86 eura što je za 171,7% više u odnosu na isto razdoblje prethodne godine a razlog povećanju odnosi se na veliki projekt asfaltiranja ceste </w:t>
      </w:r>
      <w:proofErr w:type="spellStart"/>
      <w:r>
        <w:t>Žužići</w:t>
      </w:r>
      <w:proofErr w:type="spellEnd"/>
      <w:r>
        <w:t xml:space="preserve"> - </w:t>
      </w:r>
      <w:proofErr w:type="spellStart"/>
      <w:r>
        <w:t>Milohanići</w:t>
      </w:r>
      <w:proofErr w:type="spellEnd"/>
      <w:r>
        <w:t xml:space="preserve">  te na rekonstrukciju zgrade u Vlasništvu Općine, stara škola u </w:t>
      </w:r>
      <w:proofErr w:type="spellStart"/>
      <w:r>
        <w:t>Muntrilju</w:t>
      </w:r>
      <w:proofErr w:type="spellEnd"/>
      <w:r>
        <w:t xml:space="preserve"> te ulaganje u izgradnju arhive za potrebe Općine </w:t>
      </w:r>
      <w:proofErr w:type="spellStart"/>
      <w:r>
        <w:t>Tinjan</w:t>
      </w:r>
      <w:proofErr w:type="spellEnd"/>
      <w:r>
        <w:t xml:space="preserve">. Također izgrađena je rekreacija zona Kučići, te napravljen je dio rekonstrukcije zvonika u </w:t>
      </w:r>
      <w:proofErr w:type="spellStart"/>
      <w:r>
        <w:t>Tinjanu</w:t>
      </w:r>
      <w:proofErr w:type="spellEnd"/>
      <w:r>
        <w:t>.</w:t>
      </w:r>
    </w:p>
    <w:p w14:paraId="7F000161" w14:textId="77777777" w:rsidR="008D3F5F" w:rsidRDefault="008D3F5F"/>
    <w:p w14:paraId="3E41D4AF" w14:textId="77777777" w:rsidR="008D3F5F" w:rsidRDefault="00000000">
      <w:pPr>
        <w:keepNext/>
        <w:spacing w:line="240" w:lineRule="auto"/>
        <w:jc w:val="center"/>
      </w:pPr>
      <w:r>
        <w:rPr>
          <w:sz w:val="28"/>
        </w:rPr>
        <w:lastRenderedPageBreak/>
        <w:t>Bilješka 25.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8D3F5F" w14:paraId="262F1BE5"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E890D85" w14:textId="77777777" w:rsidR="008D3F5F"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AD8A040" w14:textId="77777777" w:rsidR="008D3F5F"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38897B0" w14:textId="77777777" w:rsidR="008D3F5F"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A2FE5B8" w14:textId="77777777" w:rsidR="008D3F5F"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A8CB92F" w14:textId="77777777" w:rsidR="008D3F5F"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3A904EF" w14:textId="77777777" w:rsidR="008D3F5F" w:rsidRDefault="00000000">
            <w:pPr>
              <w:keepNext/>
              <w:keepLines/>
              <w:spacing w:after="0" w:line="240" w:lineRule="auto"/>
              <w:jc w:val="center"/>
            </w:pPr>
            <w:r>
              <w:rPr>
                <w:b/>
                <w:sz w:val="18"/>
              </w:rPr>
              <w:t>Indeks (%)</w:t>
            </w:r>
          </w:p>
        </w:tc>
      </w:tr>
      <w:tr w:rsidR="008D3F5F" w14:paraId="3C002932" w14:textId="77777777">
        <w:tblPrEx>
          <w:tblCellMar>
            <w:top w:w="0" w:type="dxa"/>
            <w:bottom w:w="0" w:type="dxa"/>
          </w:tblCellMar>
        </w:tblPrEx>
        <w:trPr>
          <w:cantSplit/>
          <w:trHeight w:val="560"/>
        </w:trPr>
        <w:tc>
          <w:tcPr>
            <w:tcW w:w="700" w:type="dxa"/>
            <w:tcMar>
              <w:top w:w="0" w:type="dxa"/>
              <w:bottom w:w="0" w:type="dxa"/>
            </w:tcMar>
            <w:vAlign w:val="center"/>
          </w:tcPr>
          <w:p w14:paraId="784DD636" w14:textId="77777777" w:rsidR="008D3F5F" w:rsidRDefault="00000000">
            <w:pPr>
              <w:keepNext/>
              <w:keepLines/>
              <w:spacing w:after="0" w:line="240" w:lineRule="auto"/>
            </w:pPr>
            <w:r>
              <w:rPr>
                <w:sz w:val="18"/>
              </w:rPr>
              <w:t>4227</w:t>
            </w:r>
          </w:p>
        </w:tc>
        <w:tc>
          <w:tcPr>
            <w:tcW w:w="3180" w:type="dxa"/>
            <w:tcMar>
              <w:top w:w="0" w:type="dxa"/>
              <w:bottom w:w="0" w:type="dxa"/>
            </w:tcMar>
            <w:vAlign w:val="center"/>
          </w:tcPr>
          <w:p w14:paraId="5D1FD465" w14:textId="77777777" w:rsidR="008D3F5F" w:rsidRDefault="00000000">
            <w:pPr>
              <w:keepNext/>
              <w:keepLines/>
              <w:spacing w:after="0" w:line="240" w:lineRule="auto"/>
            </w:pPr>
            <w:r>
              <w:rPr>
                <w:sz w:val="18"/>
              </w:rPr>
              <w:t>Uređaji, strojevi i oprema za ostale namjene</w:t>
            </w:r>
          </w:p>
        </w:tc>
        <w:tc>
          <w:tcPr>
            <w:tcW w:w="700" w:type="dxa"/>
            <w:tcMar>
              <w:top w:w="0" w:type="dxa"/>
              <w:bottom w:w="0" w:type="dxa"/>
            </w:tcMar>
            <w:vAlign w:val="center"/>
          </w:tcPr>
          <w:p w14:paraId="29240D6B" w14:textId="77777777" w:rsidR="008D3F5F" w:rsidRDefault="00000000">
            <w:pPr>
              <w:keepNext/>
              <w:keepLines/>
              <w:spacing w:after="0" w:line="240" w:lineRule="auto"/>
            </w:pPr>
            <w:r>
              <w:rPr>
                <w:sz w:val="18"/>
              </w:rPr>
              <w:t>4227</w:t>
            </w:r>
          </w:p>
        </w:tc>
        <w:tc>
          <w:tcPr>
            <w:tcW w:w="1860" w:type="dxa"/>
            <w:tcMar>
              <w:top w:w="0" w:type="dxa"/>
              <w:bottom w:w="0" w:type="dxa"/>
            </w:tcMar>
            <w:vAlign w:val="center"/>
          </w:tcPr>
          <w:p w14:paraId="67239CD5" w14:textId="77777777" w:rsidR="008D3F5F" w:rsidRDefault="00000000">
            <w:pPr>
              <w:keepNext/>
              <w:keepLines/>
              <w:spacing w:after="0" w:line="240" w:lineRule="auto"/>
              <w:jc w:val="right"/>
            </w:pPr>
            <w:r>
              <w:rPr>
                <w:sz w:val="18"/>
              </w:rPr>
              <w:t>33.650,29</w:t>
            </w:r>
          </w:p>
        </w:tc>
        <w:tc>
          <w:tcPr>
            <w:tcW w:w="1860" w:type="dxa"/>
            <w:tcMar>
              <w:top w:w="0" w:type="dxa"/>
              <w:bottom w:w="0" w:type="dxa"/>
            </w:tcMar>
            <w:vAlign w:val="center"/>
          </w:tcPr>
          <w:p w14:paraId="5C4484D9" w14:textId="77777777" w:rsidR="008D3F5F" w:rsidRDefault="00000000">
            <w:pPr>
              <w:keepNext/>
              <w:keepLines/>
              <w:spacing w:after="0" w:line="240" w:lineRule="auto"/>
              <w:jc w:val="right"/>
            </w:pPr>
            <w:r>
              <w:rPr>
                <w:sz w:val="18"/>
              </w:rPr>
              <w:t>15.218,50</w:t>
            </w:r>
          </w:p>
        </w:tc>
        <w:tc>
          <w:tcPr>
            <w:tcW w:w="700" w:type="dxa"/>
            <w:tcMar>
              <w:top w:w="0" w:type="dxa"/>
              <w:bottom w:w="0" w:type="dxa"/>
            </w:tcMar>
            <w:vAlign w:val="center"/>
          </w:tcPr>
          <w:p w14:paraId="4BA96122" w14:textId="77777777" w:rsidR="008D3F5F" w:rsidRDefault="00000000">
            <w:pPr>
              <w:keepNext/>
              <w:keepLines/>
              <w:spacing w:after="0" w:line="240" w:lineRule="auto"/>
              <w:jc w:val="right"/>
            </w:pPr>
            <w:r>
              <w:rPr>
                <w:sz w:val="18"/>
              </w:rPr>
              <w:t>45,2</w:t>
            </w:r>
          </w:p>
        </w:tc>
      </w:tr>
    </w:tbl>
    <w:p w14:paraId="6D3946D1" w14:textId="77777777" w:rsidR="008D3F5F" w:rsidRDefault="008D3F5F">
      <w:pPr>
        <w:spacing w:after="0"/>
      </w:pPr>
    </w:p>
    <w:p w14:paraId="495EB018" w14:textId="77777777" w:rsidR="008D3F5F" w:rsidRDefault="00000000">
      <w:r>
        <w:t>Uređaji, strojevi i oprema za ostale namjene ostvareni su u iznosu od 15.218,50 eura tj. za 54,8% manje u odnosu na isto razdoblje prethodne godine. Razlog tome su manja ulaganju u nabavu nove opreme, uređaja i strojeva.  </w:t>
      </w:r>
    </w:p>
    <w:p w14:paraId="50965F69" w14:textId="77777777" w:rsidR="008D3F5F" w:rsidRDefault="008D3F5F"/>
    <w:p w14:paraId="33D71F0E" w14:textId="77777777" w:rsidR="008D3F5F" w:rsidRDefault="00000000">
      <w:pPr>
        <w:keepNext/>
        <w:spacing w:line="240" w:lineRule="auto"/>
        <w:jc w:val="center"/>
      </w:pPr>
      <w:r>
        <w:rPr>
          <w:sz w:val="28"/>
        </w:rPr>
        <w:t>Bilješka 26.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8D3F5F" w14:paraId="1540B4DA"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ECF22BE" w14:textId="77777777" w:rsidR="008D3F5F"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B74B7E0" w14:textId="77777777" w:rsidR="008D3F5F"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7BEF8F2" w14:textId="77777777" w:rsidR="008D3F5F"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4613D52" w14:textId="77777777" w:rsidR="008D3F5F"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17A51B9" w14:textId="77777777" w:rsidR="008D3F5F"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C9E055E" w14:textId="77777777" w:rsidR="008D3F5F" w:rsidRDefault="00000000">
            <w:pPr>
              <w:keepNext/>
              <w:keepLines/>
              <w:spacing w:after="0" w:line="240" w:lineRule="auto"/>
              <w:jc w:val="center"/>
            </w:pPr>
            <w:r>
              <w:rPr>
                <w:b/>
                <w:sz w:val="18"/>
              </w:rPr>
              <w:t>Indeks (%)</w:t>
            </w:r>
          </w:p>
        </w:tc>
      </w:tr>
      <w:tr w:rsidR="008D3F5F" w14:paraId="214FCF31" w14:textId="77777777">
        <w:tblPrEx>
          <w:tblCellMar>
            <w:top w:w="0" w:type="dxa"/>
            <w:bottom w:w="0" w:type="dxa"/>
          </w:tblCellMar>
        </w:tblPrEx>
        <w:trPr>
          <w:cantSplit/>
          <w:trHeight w:val="560"/>
        </w:trPr>
        <w:tc>
          <w:tcPr>
            <w:tcW w:w="700" w:type="dxa"/>
            <w:tcMar>
              <w:top w:w="0" w:type="dxa"/>
              <w:bottom w:w="0" w:type="dxa"/>
            </w:tcMar>
            <w:vAlign w:val="center"/>
          </w:tcPr>
          <w:p w14:paraId="6E66D088" w14:textId="77777777" w:rsidR="008D3F5F" w:rsidRDefault="008D3F5F">
            <w:pPr>
              <w:keepNext/>
              <w:keepLines/>
              <w:spacing w:after="0" w:line="240" w:lineRule="auto"/>
            </w:pPr>
          </w:p>
        </w:tc>
        <w:tc>
          <w:tcPr>
            <w:tcW w:w="3180" w:type="dxa"/>
            <w:tcMar>
              <w:top w:w="0" w:type="dxa"/>
              <w:bottom w:w="0" w:type="dxa"/>
            </w:tcMar>
            <w:vAlign w:val="center"/>
          </w:tcPr>
          <w:p w14:paraId="795ADA3A" w14:textId="77777777" w:rsidR="008D3F5F" w:rsidRDefault="00000000">
            <w:pPr>
              <w:keepNext/>
              <w:keepLines/>
              <w:spacing w:after="0" w:line="240" w:lineRule="auto"/>
            </w:pPr>
            <w:r>
              <w:rPr>
                <w:sz w:val="18"/>
              </w:rPr>
              <w:t>MANJAK PRIHODA OD NEFINANCIJSKE IMOVINE (šifre 4-7)</w:t>
            </w:r>
          </w:p>
        </w:tc>
        <w:tc>
          <w:tcPr>
            <w:tcW w:w="700" w:type="dxa"/>
            <w:tcMar>
              <w:top w:w="0" w:type="dxa"/>
              <w:bottom w:w="0" w:type="dxa"/>
            </w:tcMar>
            <w:vAlign w:val="center"/>
          </w:tcPr>
          <w:p w14:paraId="2D72E7C5" w14:textId="77777777" w:rsidR="008D3F5F" w:rsidRDefault="00000000">
            <w:pPr>
              <w:keepNext/>
              <w:keepLines/>
              <w:spacing w:after="0" w:line="240" w:lineRule="auto"/>
            </w:pPr>
            <w:r>
              <w:rPr>
                <w:sz w:val="18"/>
              </w:rPr>
              <w:t>Y002</w:t>
            </w:r>
          </w:p>
        </w:tc>
        <w:tc>
          <w:tcPr>
            <w:tcW w:w="1860" w:type="dxa"/>
            <w:tcMar>
              <w:top w:w="0" w:type="dxa"/>
              <w:bottom w:w="0" w:type="dxa"/>
            </w:tcMar>
            <w:vAlign w:val="center"/>
          </w:tcPr>
          <w:p w14:paraId="2C323E6B" w14:textId="77777777" w:rsidR="008D3F5F" w:rsidRDefault="00000000">
            <w:pPr>
              <w:keepNext/>
              <w:keepLines/>
              <w:spacing w:after="0" w:line="240" w:lineRule="auto"/>
              <w:jc w:val="right"/>
            </w:pPr>
            <w:r>
              <w:rPr>
                <w:sz w:val="18"/>
              </w:rPr>
              <w:t>364.904,13</w:t>
            </w:r>
          </w:p>
        </w:tc>
        <w:tc>
          <w:tcPr>
            <w:tcW w:w="1860" w:type="dxa"/>
            <w:tcMar>
              <w:top w:w="0" w:type="dxa"/>
              <w:bottom w:w="0" w:type="dxa"/>
            </w:tcMar>
            <w:vAlign w:val="center"/>
          </w:tcPr>
          <w:p w14:paraId="1E915E26" w14:textId="77777777" w:rsidR="008D3F5F" w:rsidRDefault="00000000">
            <w:pPr>
              <w:keepNext/>
              <w:keepLines/>
              <w:spacing w:after="0" w:line="240" w:lineRule="auto"/>
              <w:jc w:val="right"/>
            </w:pPr>
            <w:r>
              <w:rPr>
                <w:sz w:val="18"/>
              </w:rPr>
              <w:t>817.432,62</w:t>
            </w:r>
          </w:p>
        </w:tc>
        <w:tc>
          <w:tcPr>
            <w:tcW w:w="700" w:type="dxa"/>
            <w:tcMar>
              <w:top w:w="0" w:type="dxa"/>
              <w:bottom w:w="0" w:type="dxa"/>
            </w:tcMar>
            <w:vAlign w:val="center"/>
          </w:tcPr>
          <w:p w14:paraId="49D59206" w14:textId="77777777" w:rsidR="008D3F5F" w:rsidRDefault="00000000">
            <w:pPr>
              <w:keepNext/>
              <w:keepLines/>
              <w:spacing w:after="0" w:line="240" w:lineRule="auto"/>
              <w:jc w:val="right"/>
            </w:pPr>
            <w:r>
              <w:rPr>
                <w:sz w:val="18"/>
              </w:rPr>
              <w:t>224,0</w:t>
            </w:r>
          </w:p>
        </w:tc>
      </w:tr>
    </w:tbl>
    <w:p w14:paraId="0DCC4A91" w14:textId="77777777" w:rsidR="008D3F5F" w:rsidRDefault="008D3F5F">
      <w:pPr>
        <w:spacing w:after="0"/>
      </w:pPr>
    </w:p>
    <w:p w14:paraId="71556641" w14:textId="77777777" w:rsidR="008D3F5F" w:rsidRDefault="00000000">
      <w:r>
        <w:t xml:space="preserve">Ostvaren je manjak prihoda od nefinancijske imovine za 2024. godinu u iznosu od 817.432,62 eura. Razlog manjku su velika ulaganja u dugotrajnu imovinu, izgradnja rekreacijske zone Kučići, te obnova zvonika u </w:t>
      </w:r>
      <w:proofErr w:type="spellStart"/>
      <w:r>
        <w:t>Tinjanu</w:t>
      </w:r>
      <w:proofErr w:type="spellEnd"/>
      <w:r>
        <w:t>. Taj će rezultat biti korigiran viškom prihoda poslovanja, jer su na 633 dobiveni iznosi pomoći iz državnog proračuna. </w:t>
      </w:r>
    </w:p>
    <w:p w14:paraId="7440B3B0" w14:textId="77777777" w:rsidR="008D3F5F" w:rsidRDefault="008D3F5F"/>
    <w:p w14:paraId="713A4C50" w14:textId="77777777" w:rsidR="008D3F5F" w:rsidRDefault="00000000">
      <w:pPr>
        <w:keepNext/>
        <w:spacing w:line="240" w:lineRule="auto"/>
        <w:jc w:val="center"/>
      </w:pPr>
      <w:r>
        <w:rPr>
          <w:sz w:val="28"/>
        </w:rPr>
        <w:t>Bilješka 27.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8D3F5F" w14:paraId="4B1DEFF3"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48E901F" w14:textId="77777777" w:rsidR="008D3F5F"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C3BE73A" w14:textId="77777777" w:rsidR="008D3F5F"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122807A" w14:textId="77777777" w:rsidR="008D3F5F"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3A78B16" w14:textId="77777777" w:rsidR="008D3F5F"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D8F7867" w14:textId="77777777" w:rsidR="008D3F5F"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40ABDBE" w14:textId="77777777" w:rsidR="008D3F5F" w:rsidRDefault="00000000">
            <w:pPr>
              <w:keepNext/>
              <w:keepLines/>
              <w:spacing w:after="0" w:line="240" w:lineRule="auto"/>
              <w:jc w:val="center"/>
            </w:pPr>
            <w:r>
              <w:rPr>
                <w:b/>
                <w:sz w:val="18"/>
              </w:rPr>
              <w:t>Indeks (%)</w:t>
            </w:r>
          </w:p>
        </w:tc>
      </w:tr>
      <w:tr w:rsidR="008D3F5F" w14:paraId="78E2A2C2" w14:textId="77777777">
        <w:tblPrEx>
          <w:tblCellMar>
            <w:top w:w="0" w:type="dxa"/>
            <w:bottom w:w="0" w:type="dxa"/>
          </w:tblCellMar>
        </w:tblPrEx>
        <w:trPr>
          <w:cantSplit/>
          <w:trHeight w:val="560"/>
        </w:trPr>
        <w:tc>
          <w:tcPr>
            <w:tcW w:w="700" w:type="dxa"/>
            <w:tcMar>
              <w:top w:w="0" w:type="dxa"/>
              <w:bottom w:w="0" w:type="dxa"/>
            </w:tcMar>
            <w:vAlign w:val="center"/>
          </w:tcPr>
          <w:p w14:paraId="568B1385" w14:textId="77777777" w:rsidR="008D3F5F" w:rsidRDefault="00000000">
            <w:pPr>
              <w:keepNext/>
              <w:keepLines/>
              <w:spacing w:after="0" w:line="240" w:lineRule="auto"/>
            </w:pPr>
            <w:r>
              <w:rPr>
                <w:sz w:val="18"/>
              </w:rPr>
              <w:t>8</w:t>
            </w:r>
          </w:p>
        </w:tc>
        <w:tc>
          <w:tcPr>
            <w:tcW w:w="3180" w:type="dxa"/>
            <w:tcMar>
              <w:top w:w="0" w:type="dxa"/>
              <w:bottom w:w="0" w:type="dxa"/>
            </w:tcMar>
            <w:vAlign w:val="center"/>
          </w:tcPr>
          <w:p w14:paraId="3078B1C7" w14:textId="77777777" w:rsidR="008D3F5F" w:rsidRDefault="00000000">
            <w:pPr>
              <w:keepNext/>
              <w:keepLines/>
              <w:spacing w:after="0" w:line="240" w:lineRule="auto"/>
            </w:pPr>
            <w:r>
              <w:rPr>
                <w:sz w:val="18"/>
              </w:rPr>
              <w:t>Primici od financijske imovine i zaduživanja (šifre 81+82+83+84+85)</w:t>
            </w:r>
          </w:p>
        </w:tc>
        <w:tc>
          <w:tcPr>
            <w:tcW w:w="700" w:type="dxa"/>
            <w:tcMar>
              <w:top w:w="0" w:type="dxa"/>
              <w:bottom w:w="0" w:type="dxa"/>
            </w:tcMar>
            <w:vAlign w:val="center"/>
          </w:tcPr>
          <w:p w14:paraId="2148FEAE" w14:textId="77777777" w:rsidR="008D3F5F" w:rsidRDefault="00000000">
            <w:pPr>
              <w:keepNext/>
              <w:keepLines/>
              <w:spacing w:after="0" w:line="240" w:lineRule="auto"/>
            </w:pPr>
            <w:r>
              <w:rPr>
                <w:sz w:val="18"/>
              </w:rPr>
              <w:t>8</w:t>
            </w:r>
          </w:p>
        </w:tc>
        <w:tc>
          <w:tcPr>
            <w:tcW w:w="1860" w:type="dxa"/>
            <w:tcMar>
              <w:top w:w="0" w:type="dxa"/>
              <w:bottom w:w="0" w:type="dxa"/>
            </w:tcMar>
            <w:vAlign w:val="center"/>
          </w:tcPr>
          <w:p w14:paraId="085F1575" w14:textId="77777777" w:rsidR="008D3F5F" w:rsidRDefault="00000000">
            <w:pPr>
              <w:keepNext/>
              <w:keepLines/>
              <w:spacing w:after="0" w:line="240" w:lineRule="auto"/>
              <w:jc w:val="right"/>
            </w:pPr>
            <w:r>
              <w:rPr>
                <w:sz w:val="18"/>
              </w:rPr>
              <w:t>0,00</w:t>
            </w:r>
          </w:p>
        </w:tc>
        <w:tc>
          <w:tcPr>
            <w:tcW w:w="1860" w:type="dxa"/>
            <w:tcMar>
              <w:top w:w="0" w:type="dxa"/>
              <w:bottom w:w="0" w:type="dxa"/>
            </w:tcMar>
            <w:vAlign w:val="center"/>
          </w:tcPr>
          <w:p w14:paraId="42C6DE7A" w14:textId="77777777" w:rsidR="008D3F5F" w:rsidRDefault="00000000">
            <w:pPr>
              <w:keepNext/>
              <w:keepLines/>
              <w:spacing w:after="0" w:line="240" w:lineRule="auto"/>
              <w:jc w:val="right"/>
            </w:pPr>
            <w:r>
              <w:rPr>
                <w:sz w:val="18"/>
              </w:rPr>
              <w:t>0,00</w:t>
            </w:r>
          </w:p>
        </w:tc>
        <w:tc>
          <w:tcPr>
            <w:tcW w:w="700" w:type="dxa"/>
            <w:tcMar>
              <w:top w:w="0" w:type="dxa"/>
              <w:bottom w:w="0" w:type="dxa"/>
            </w:tcMar>
            <w:vAlign w:val="center"/>
          </w:tcPr>
          <w:p w14:paraId="6251D844" w14:textId="77777777" w:rsidR="008D3F5F" w:rsidRDefault="00000000">
            <w:pPr>
              <w:keepNext/>
              <w:keepLines/>
              <w:spacing w:after="0" w:line="240" w:lineRule="auto"/>
              <w:jc w:val="right"/>
            </w:pPr>
            <w:r>
              <w:rPr>
                <w:sz w:val="18"/>
              </w:rPr>
              <w:t>-</w:t>
            </w:r>
          </w:p>
        </w:tc>
      </w:tr>
    </w:tbl>
    <w:p w14:paraId="298AE88F" w14:textId="77777777" w:rsidR="008D3F5F" w:rsidRDefault="008D3F5F">
      <w:pPr>
        <w:spacing w:after="0"/>
      </w:pPr>
    </w:p>
    <w:p w14:paraId="510887FF" w14:textId="77777777" w:rsidR="008D3F5F" w:rsidRDefault="00000000">
      <w:r>
        <w:t>Primici od financijske imovine nisu ostvareni u 2024. kao niti u 2025. godini.</w:t>
      </w:r>
    </w:p>
    <w:p w14:paraId="4F561781" w14:textId="77777777" w:rsidR="008D3F5F" w:rsidRDefault="008D3F5F"/>
    <w:p w14:paraId="34D08FD9" w14:textId="77777777" w:rsidR="008D3F5F" w:rsidRDefault="00000000">
      <w:pPr>
        <w:keepNext/>
        <w:spacing w:line="240" w:lineRule="auto"/>
        <w:jc w:val="center"/>
      </w:pPr>
      <w:r>
        <w:rPr>
          <w:sz w:val="28"/>
        </w:rPr>
        <w:t>Bilješka 28.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8D3F5F" w14:paraId="428F68DE"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02B4575" w14:textId="77777777" w:rsidR="008D3F5F"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7147A3C" w14:textId="77777777" w:rsidR="008D3F5F"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7A23CBE" w14:textId="77777777" w:rsidR="008D3F5F"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60122E9" w14:textId="77777777" w:rsidR="008D3F5F"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4A50EF9" w14:textId="77777777" w:rsidR="008D3F5F"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B3C477E" w14:textId="77777777" w:rsidR="008D3F5F" w:rsidRDefault="00000000">
            <w:pPr>
              <w:keepNext/>
              <w:keepLines/>
              <w:spacing w:after="0" w:line="240" w:lineRule="auto"/>
              <w:jc w:val="center"/>
            </w:pPr>
            <w:r>
              <w:rPr>
                <w:b/>
                <w:sz w:val="18"/>
              </w:rPr>
              <w:t>Indeks (%)</w:t>
            </w:r>
          </w:p>
        </w:tc>
      </w:tr>
      <w:tr w:rsidR="008D3F5F" w14:paraId="02FE54BF" w14:textId="77777777">
        <w:tblPrEx>
          <w:tblCellMar>
            <w:top w:w="0" w:type="dxa"/>
            <w:bottom w:w="0" w:type="dxa"/>
          </w:tblCellMar>
        </w:tblPrEx>
        <w:trPr>
          <w:cantSplit/>
          <w:trHeight w:val="560"/>
        </w:trPr>
        <w:tc>
          <w:tcPr>
            <w:tcW w:w="700" w:type="dxa"/>
            <w:tcMar>
              <w:top w:w="0" w:type="dxa"/>
              <w:bottom w:w="0" w:type="dxa"/>
            </w:tcMar>
            <w:vAlign w:val="center"/>
          </w:tcPr>
          <w:p w14:paraId="12B6DA0D" w14:textId="77777777" w:rsidR="008D3F5F" w:rsidRDefault="00000000">
            <w:pPr>
              <w:keepNext/>
              <w:keepLines/>
              <w:spacing w:after="0" w:line="240" w:lineRule="auto"/>
            </w:pPr>
            <w:r>
              <w:rPr>
                <w:sz w:val="18"/>
              </w:rPr>
              <w:t>544</w:t>
            </w:r>
          </w:p>
        </w:tc>
        <w:tc>
          <w:tcPr>
            <w:tcW w:w="3180" w:type="dxa"/>
            <w:tcMar>
              <w:top w:w="0" w:type="dxa"/>
              <w:bottom w:w="0" w:type="dxa"/>
            </w:tcMar>
            <w:vAlign w:val="center"/>
          </w:tcPr>
          <w:p w14:paraId="0BD7F08E" w14:textId="77777777" w:rsidR="008D3F5F" w:rsidRDefault="00000000">
            <w:pPr>
              <w:keepNext/>
              <w:keepLines/>
              <w:spacing w:after="0" w:line="240" w:lineRule="auto"/>
            </w:pPr>
            <w:r>
              <w:rPr>
                <w:sz w:val="18"/>
              </w:rPr>
              <w:t>Otplata glavnice primljenih kredita i zajmova od kreditnih i ostalih financijskih institucija izvan javnog sektora (šifre 5443 do 5448)</w:t>
            </w:r>
          </w:p>
        </w:tc>
        <w:tc>
          <w:tcPr>
            <w:tcW w:w="700" w:type="dxa"/>
            <w:tcMar>
              <w:top w:w="0" w:type="dxa"/>
              <w:bottom w:w="0" w:type="dxa"/>
            </w:tcMar>
            <w:vAlign w:val="center"/>
          </w:tcPr>
          <w:p w14:paraId="7634242A" w14:textId="77777777" w:rsidR="008D3F5F" w:rsidRDefault="00000000">
            <w:pPr>
              <w:keepNext/>
              <w:keepLines/>
              <w:spacing w:after="0" w:line="240" w:lineRule="auto"/>
            </w:pPr>
            <w:r>
              <w:rPr>
                <w:sz w:val="18"/>
              </w:rPr>
              <w:t>544</w:t>
            </w:r>
          </w:p>
        </w:tc>
        <w:tc>
          <w:tcPr>
            <w:tcW w:w="1860" w:type="dxa"/>
            <w:tcMar>
              <w:top w:w="0" w:type="dxa"/>
              <w:bottom w:w="0" w:type="dxa"/>
            </w:tcMar>
            <w:vAlign w:val="center"/>
          </w:tcPr>
          <w:p w14:paraId="495C6262" w14:textId="77777777" w:rsidR="008D3F5F" w:rsidRDefault="00000000">
            <w:pPr>
              <w:keepNext/>
              <w:keepLines/>
              <w:spacing w:after="0" w:line="240" w:lineRule="auto"/>
              <w:jc w:val="right"/>
            </w:pPr>
            <w:r>
              <w:rPr>
                <w:sz w:val="18"/>
              </w:rPr>
              <w:t>49.638,60</w:t>
            </w:r>
          </w:p>
        </w:tc>
        <w:tc>
          <w:tcPr>
            <w:tcW w:w="1860" w:type="dxa"/>
            <w:tcMar>
              <w:top w:w="0" w:type="dxa"/>
              <w:bottom w:w="0" w:type="dxa"/>
            </w:tcMar>
            <w:vAlign w:val="center"/>
          </w:tcPr>
          <w:p w14:paraId="78371EA4" w14:textId="77777777" w:rsidR="008D3F5F" w:rsidRDefault="00000000">
            <w:pPr>
              <w:keepNext/>
              <w:keepLines/>
              <w:spacing w:after="0" w:line="240" w:lineRule="auto"/>
              <w:jc w:val="right"/>
            </w:pPr>
            <w:r>
              <w:rPr>
                <w:sz w:val="18"/>
              </w:rPr>
              <w:t>49.638,60</w:t>
            </w:r>
          </w:p>
        </w:tc>
        <w:tc>
          <w:tcPr>
            <w:tcW w:w="700" w:type="dxa"/>
            <w:tcMar>
              <w:top w:w="0" w:type="dxa"/>
              <w:bottom w:w="0" w:type="dxa"/>
            </w:tcMar>
            <w:vAlign w:val="center"/>
          </w:tcPr>
          <w:p w14:paraId="759F7FFF" w14:textId="77777777" w:rsidR="008D3F5F" w:rsidRDefault="00000000">
            <w:pPr>
              <w:keepNext/>
              <w:keepLines/>
              <w:spacing w:after="0" w:line="240" w:lineRule="auto"/>
              <w:jc w:val="right"/>
            </w:pPr>
            <w:r>
              <w:rPr>
                <w:sz w:val="18"/>
              </w:rPr>
              <w:t>100</w:t>
            </w:r>
          </w:p>
        </w:tc>
      </w:tr>
    </w:tbl>
    <w:p w14:paraId="7205E7A5" w14:textId="77777777" w:rsidR="008D3F5F" w:rsidRDefault="008D3F5F">
      <w:pPr>
        <w:spacing w:after="0"/>
      </w:pPr>
    </w:p>
    <w:p w14:paraId="679490FD" w14:textId="77777777" w:rsidR="008D3F5F" w:rsidRDefault="00000000">
      <w:r>
        <w:t>Izdaci za financijsku imovinu i otplatu zajmova, otplata glavnice primljenih kredita ostvareni su istoj visini kao i 2024. godine. Otplaćuje se kredit Zagrebačkoj banci za nadogradnju vrtića. Rok otplate je 2030. godina.  </w:t>
      </w:r>
    </w:p>
    <w:p w14:paraId="498B27FB" w14:textId="77777777" w:rsidR="008D3F5F" w:rsidRDefault="008D3F5F"/>
    <w:p w14:paraId="7A899B80" w14:textId="77777777" w:rsidR="008D3F5F" w:rsidRDefault="00000000">
      <w:pPr>
        <w:keepNext/>
        <w:spacing w:line="240" w:lineRule="auto"/>
        <w:jc w:val="center"/>
      </w:pPr>
      <w:r>
        <w:rPr>
          <w:sz w:val="28"/>
        </w:rPr>
        <w:t>Bilješka 29.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8D3F5F" w14:paraId="0D933A63"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C1F7D1B" w14:textId="77777777" w:rsidR="008D3F5F"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F0F352C" w14:textId="77777777" w:rsidR="008D3F5F"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577B3F2" w14:textId="77777777" w:rsidR="008D3F5F"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C3F3863" w14:textId="77777777" w:rsidR="008D3F5F"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062EFF9" w14:textId="77777777" w:rsidR="008D3F5F"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E9D24A3" w14:textId="77777777" w:rsidR="008D3F5F" w:rsidRDefault="00000000">
            <w:pPr>
              <w:keepNext/>
              <w:keepLines/>
              <w:spacing w:after="0" w:line="240" w:lineRule="auto"/>
              <w:jc w:val="center"/>
            </w:pPr>
            <w:r>
              <w:rPr>
                <w:b/>
                <w:sz w:val="18"/>
              </w:rPr>
              <w:t>Indeks (%)</w:t>
            </w:r>
          </w:p>
        </w:tc>
      </w:tr>
      <w:tr w:rsidR="008D3F5F" w14:paraId="5E7334D2" w14:textId="77777777">
        <w:tblPrEx>
          <w:tblCellMar>
            <w:top w:w="0" w:type="dxa"/>
            <w:bottom w:w="0" w:type="dxa"/>
          </w:tblCellMar>
        </w:tblPrEx>
        <w:trPr>
          <w:cantSplit/>
          <w:trHeight w:val="560"/>
        </w:trPr>
        <w:tc>
          <w:tcPr>
            <w:tcW w:w="700" w:type="dxa"/>
            <w:tcMar>
              <w:top w:w="0" w:type="dxa"/>
              <w:bottom w:w="0" w:type="dxa"/>
            </w:tcMar>
            <w:vAlign w:val="center"/>
          </w:tcPr>
          <w:p w14:paraId="6433B224" w14:textId="77777777" w:rsidR="008D3F5F" w:rsidRDefault="008D3F5F">
            <w:pPr>
              <w:keepNext/>
              <w:keepLines/>
              <w:spacing w:after="0" w:line="240" w:lineRule="auto"/>
            </w:pPr>
          </w:p>
        </w:tc>
        <w:tc>
          <w:tcPr>
            <w:tcW w:w="3180" w:type="dxa"/>
            <w:tcMar>
              <w:top w:w="0" w:type="dxa"/>
              <w:bottom w:w="0" w:type="dxa"/>
            </w:tcMar>
            <w:vAlign w:val="center"/>
          </w:tcPr>
          <w:p w14:paraId="2E46088A" w14:textId="77777777" w:rsidR="008D3F5F" w:rsidRDefault="00000000">
            <w:pPr>
              <w:keepNext/>
              <w:keepLines/>
              <w:spacing w:after="0" w:line="240" w:lineRule="auto"/>
            </w:pPr>
            <w:r>
              <w:rPr>
                <w:sz w:val="18"/>
              </w:rPr>
              <w:t>MANJAK PRIMITAKA OD FINANCIJSKE IMOVINE I ZADUŽIVANJA (šifre 5-8)</w:t>
            </w:r>
          </w:p>
        </w:tc>
        <w:tc>
          <w:tcPr>
            <w:tcW w:w="700" w:type="dxa"/>
            <w:tcMar>
              <w:top w:w="0" w:type="dxa"/>
              <w:bottom w:w="0" w:type="dxa"/>
            </w:tcMar>
            <w:vAlign w:val="center"/>
          </w:tcPr>
          <w:p w14:paraId="4FC25A77" w14:textId="77777777" w:rsidR="008D3F5F" w:rsidRDefault="00000000">
            <w:pPr>
              <w:keepNext/>
              <w:keepLines/>
              <w:spacing w:after="0" w:line="240" w:lineRule="auto"/>
            </w:pPr>
            <w:r>
              <w:rPr>
                <w:sz w:val="18"/>
              </w:rPr>
              <w:t>Y003</w:t>
            </w:r>
          </w:p>
        </w:tc>
        <w:tc>
          <w:tcPr>
            <w:tcW w:w="1860" w:type="dxa"/>
            <w:tcMar>
              <w:top w:w="0" w:type="dxa"/>
              <w:bottom w:w="0" w:type="dxa"/>
            </w:tcMar>
            <w:vAlign w:val="center"/>
          </w:tcPr>
          <w:p w14:paraId="6E157A3E" w14:textId="77777777" w:rsidR="008D3F5F" w:rsidRDefault="00000000">
            <w:pPr>
              <w:keepNext/>
              <w:keepLines/>
              <w:spacing w:after="0" w:line="240" w:lineRule="auto"/>
              <w:jc w:val="right"/>
            </w:pPr>
            <w:r>
              <w:rPr>
                <w:sz w:val="18"/>
              </w:rPr>
              <w:t>53.352,36</w:t>
            </w:r>
          </w:p>
        </w:tc>
        <w:tc>
          <w:tcPr>
            <w:tcW w:w="1860" w:type="dxa"/>
            <w:tcMar>
              <w:top w:w="0" w:type="dxa"/>
              <w:bottom w:w="0" w:type="dxa"/>
            </w:tcMar>
            <w:vAlign w:val="center"/>
          </w:tcPr>
          <w:p w14:paraId="48FF95C2" w14:textId="77777777" w:rsidR="008D3F5F" w:rsidRDefault="00000000">
            <w:pPr>
              <w:keepNext/>
              <w:keepLines/>
              <w:spacing w:after="0" w:line="240" w:lineRule="auto"/>
              <w:jc w:val="right"/>
            </w:pPr>
            <w:r>
              <w:rPr>
                <w:sz w:val="18"/>
              </w:rPr>
              <w:t>49.638,60</w:t>
            </w:r>
          </w:p>
        </w:tc>
        <w:tc>
          <w:tcPr>
            <w:tcW w:w="700" w:type="dxa"/>
            <w:tcMar>
              <w:top w:w="0" w:type="dxa"/>
              <w:bottom w:w="0" w:type="dxa"/>
            </w:tcMar>
            <w:vAlign w:val="center"/>
          </w:tcPr>
          <w:p w14:paraId="1021096C" w14:textId="77777777" w:rsidR="008D3F5F" w:rsidRDefault="00000000">
            <w:pPr>
              <w:keepNext/>
              <w:keepLines/>
              <w:spacing w:after="0" w:line="240" w:lineRule="auto"/>
              <w:jc w:val="right"/>
            </w:pPr>
            <w:r>
              <w:rPr>
                <w:sz w:val="18"/>
              </w:rPr>
              <w:t>93,0</w:t>
            </w:r>
          </w:p>
        </w:tc>
      </w:tr>
    </w:tbl>
    <w:p w14:paraId="04BE4C29" w14:textId="77777777" w:rsidR="008D3F5F" w:rsidRDefault="008D3F5F">
      <w:pPr>
        <w:spacing w:after="0"/>
      </w:pPr>
    </w:p>
    <w:p w14:paraId="137C7BA4" w14:textId="77777777" w:rsidR="008D3F5F" w:rsidRDefault="00000000">
      <w:r>
        <w:t>Ostvaren je manjak primitaka od financijske imovine u 2024. godinu u iznosu od 49.638,60 eura što će se tijekom 2026. godine Odlukom o raspodijeli rezultata pokriti iz prenesenog viška od financijske imovine. </w:t>
      </w:r>
    </w:p>
    <w:p w14:paraId="29A005A4" w14:textId="77777777" w:rsidR="008D3F5F" w:rsidRDefault="008D3F5F"/>
    <w:p w14:paraId="7B052DDB" w14:textId="77777777" w:rsidR="008D3F5F" w:rsidRDefault="00000000">
      <w:pPr>
        <w:keepNext/>
        <w:spacing w:line="240" w:lineRule="auto"/>
        <w:jc w:val="center"/>
      </w:pPr>
      <w:r>
        <w:rPr>
          <w:sz w:val="28"/>
        </w:rPr>
        <w:t>Bilješka 30.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8D3F5F" w14:paraId="524895D8"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0BD1D21" w14:textId="77777777" w:rsidR="008D3F5F"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2132420" w14:textId="77777777" w:rsidR="008D3F5F"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35DAEBF" w14:textId="77777777" w:rsidR="008D3F5F"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C05CE65" w14:textId="77777777" w:rsidR="008D3F5F"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5CBE005" w14:textId="77777777" w:rsidR="008D3F5F"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95DE5DF" w14:textId="77777777" w:rsidR="008D3F5F" w:rsidRDefault="00000000">
            <w:pPr>
              <w:keepNext/>
              <w:keepLines/>
              <w:spacing w:after="0" w:line="240" w:lineRule="auto"/>
              <w:jc w:val="center"/>
            </w:pPr>
            <w:r>
              <w:rPr>
                <w:b/>
                <w:sz w:val="18"/>
              </w:rPr>
              <w:t>Indeks (%)</w:t>
            </w:r>
          </w:p>
        </w:tc>
      </w:tr>
      <w:tr w:rsidR="008D3F5F" w14:paraId="00658C75" w14:textId="77777777">
        <w:tblPrEx>
          <w:tblCellMar>
            <w:top w:w="0" w:type="dxa"/>
            <w:bottom w:w="0" w:type="dxa"/>
          </w:tblCellMar>
        </w:tblPrEx>
        <w:trPr>
          <w:cantSplit/>
          <w:trHeight w:val="560"/>
        </w:trPr>
        <w:tc>
          <w:tcPr>
            <w:tcW w:w="700" w:type="dxa"/>
            <w:tcMar>
              <w:top w:w="0" w:type="dxa"/>
              <w:bottom w:w="0" w:type="dxa"/>
            </w:tcMar>
            <w:vAlign w:val="center"/>
          </w:tcPr>
          <w:p w14:paraId="45A966A5" w14:textId="77777777" w:rsidR="008D3F5F" w:rsidRDefault="00000000">
            <w:pPr>
              <w:keepNext/>
              <w:keepLines/>
              <w:spacing w:after="0" w:line="240" w:lineRule="auto"/>
            </w:pPr>
            <w:r>
              <w:rPr>
                <w:sz w:val="18"/>
              </w:rPr>
              <w:t>61316</w:t>
            </w:r>
          </w:p>
        </w:tc>
        <w:tc>
          <w:tcPr>
            <w:tcW w:w="3180" w:type="dxa"/>
            <w:tcMar>
              <w:top w:w="0" w:type="dxa"/>
              <w:bottom w:w="0" w:type="dxa"/>
            </w:tcMar>
            <w:vAlign w:val="center"/>
          </w:tcPr>
          <w:p w14:paraId="0ED3A65B" w14:textId="77777777" w:rsidR="008D3F5F" w:rsidRDefault="00000000">
            <w:pPr>
              <w:keepNext/>
              <w:keepLines/>
              <w:spacing w:after="0" w:line="240" w:lineRule="auto"/>
            </w:pPr>
            <w:r>
              <w:rPr>
                <w:sz w:val="18"/>
              </w:rPr>
              <w:t>Porez na nekretnine</w:t>
            </w:r>
          </w:p>
        </w:tc>
        <w:tc>
          <w:tcPr>
            <w:tcW w:w="700" w:type="dxa"/>
            <w:tcMar>
              <w:top w:w="0" w:type="dxa"/>
              <w:bottom w:w="0" w:type="dxa"/>
            </w:tcMar>
            <w:vAlign w:val="center"/>
          </w:tcPr>
          <w:p w14:paraId="68A19F70" w14:textId="77777777" w:rsidR="008D3F5F" w:rsidRDefault="00000000">
            <w:pPr>
              <w:keepNext/>
              <w:keepLines/>
              <w:spacing w:after="0" w:line="240" w:lineRule="auto"/>
            </w:pPr>
            <w:r>
              <w:rPr>
                <w:sz w:val="18"/>
              </w:rPr>
              <w:t>61316</w:t>
            </w:r>
          </w:p>
        </w:tc>
        <w:tc>
          <w:tcPr>
            <w:tcW w:w="1860" w:type="dxa"/>
            <w:tcMar>
              <w:top w:w="0" w:type="dxa"/>
              <w:bottom w:w="0" w:type="dxa"/>
            </w:tcMar>
            <w:vAlign w:val="center"/>
          </w:tcPr>
          <w:p w14:paraId="1B6E763D" w14:textId="77777777" w:rsidR="008D3F5F" w:rsidRDefault="00000000">
            <w:pPr>
              <w:keepNext/>
              <w:keepLines/>
              <w:spacing w:after="0" w:line="240" w:lineRule="auto"/>
              <w:jc w:val="right"/>
            </w:pPr>
            <w:r>
              <w:rPr>
                <w:sz w:val="18"/>
              </w:rPr>
              <w:t>0,00</w:t>
            </w:r>
          </w:p>
        </w:tc>
        <w:tc>
          <w:tcPr>
            <w:tcW w:w="1860" w:type="dxa"/>
            <w:tcMar>
              <w:top w:w="0" w:type="dxa"/>
              <w:bottom w:w="0" w:type="dxa"/>
            </w:tcMar>
            <w:vAlign w:val="center"/>
          </w:tcPr>
          <w:p w14:paraId="77BAC0DF" w14:textId="77777777" w:rsidR="008D3F5F" w:rsidRDefault="00000000">
            <w:pPr>
              <w:keepNext/>
              <w:keepLines/>
              <w:spacing w:after="0" w:line="240" w:lineRule="auto"/>
              <w:jc w:val="right"/>
            </w:pPr>
            <w:r>
              <w:rPr>
                <w:sz w:val="18"/>
              </w:rPr>
              <w:t>87.690,31</w:t>
            </w:r>
          </w:p>
        </w:tc>
        <w:tc>
          <w:tcPr>
            <w:tcW w:w="700" w:type="dxa"/>
            <w:tcMar>
              <w:top w:w="0" w:type="dxa"/>
              <w:bottom w:w="0" w:type="dxa"/>
            </w:tcMar>
            <w:vAlign w:val="center"/>
          </w:tcPr>
          <w:p w14:paraId="52862C7D" w14:textId="77777777" w:rsidR="008D3F5F" w:rsidRDefault="00000000">
            <w:pPr>
              <w:keepNext/>
              <w:keepLines/>
              <w:spacing w:after="0" w:line="240" w:lineRule="auto"/>
              <w:jc w:val="right"/>
            </w:pPr>
            <w:r>
              <w:rPr>
                <w:sz w:val="18"/>
              </w:rPr>
              <w:t>-</w:t>
            </w:r>
          </w:p>
        </w:tc>
      </w:tr>
    </w:tbl>
    <w:p w14:paraId="52CA1E33" w14:textId="77777777" w:rsidR="008D3F5F" w:rsidRDefault="008D3F5F">
      <w:pPr>
        <w:spacing w:after="0"/>
      </w:pPr>
    </w:p>
    <w:p w14:paraId="2EF55F20" w14:textId="77777777" w:rsidR="008D3F5F" w:rsidRDefault="00000000">
      <w:r>
        <w:t>Porez na nekretnine uveden je 1.1.2025. godine, te je za tekuću godinu ostvaren u visini od 87.690,31 eura. Taj je porez zamijenio stari porez na kuće za odmor. </w:t>
      </w:r>
    </w:p>
    <w:p w14:paraId="164F1343" w14:textId="77777777" w:rsidR="008D3F5F" w:rsidRDefault="008D3F5F"/>
    <w:p w14:paraId="72A2B380" w14:textId="77777777" w:rsidR="008D3F5F" w:rsidRDefault="00000000">
      <w:pPr>
        <w:keepNext/>
        <w:spacing w:line="240" w:lineRule="auto"/>
        <w:jc w:val="center"/>
      </w:pPr>
      <w:r>
        <w:rPr>
          <w:sz w:val="28"/>
        </w:rPr>
        <w:t>Bilješka 31.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8D3F5F" w14:paraId="5C711C5D"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6CD1E3F" w14:textId="77777777" w:rsidR="008D3F5F"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60E54B0" w14:textId="77777777" w:rsidR="008D3F5F"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ED3E32A" w14:textId="77777777" w:rsidR="008D3F5F"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1BEAC6F" w14:textId="77777777" w:rsidR="008D3F5F"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AE9E08F" w14:textId="77777777" w:rsidR="008D3F5F"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958BDAA" w14:textId="77777777" w:rsidR="008D3F5F" w:rsidRDefault="00000000">
            <w:pPr>
              <w:keepNext/>
              <w:keepLines/>
              <w:spacing w:after="0" w:line="240" w:lineRule="auto"/>
              <w:jc w:val="center"/>
            </w:pPr>
            <w:r>
              <w:rPr>
                <w:b/>
                <w:sz w:val="18"/>
              </w:rPr>
              <w:t>Indeks (%)</w:t>
            </w:r>
          </w:p>
        </w:tc>
      </w:tr>
      <w:tr w:rsidR="008D3F5F" w14:paraId="78414372" w14:textId="77777777">
        <w:tblPrEx>
          <w:tblCellMar>
            <w:top w:w="0" w:type="dxa"/>
            <w:bottom w:w="0" w:type="dxa"/>
          </w:tblCellMar>
        </w:tblPrEx>
        <w:trPr>
          <w:cantSplit/>
          <w:trHeight w:val="560"/>
        </w:trPr>
        <w:tc>
          <w:tcPr>
            <w:tcW w:w="700" w:type="dxa"/>
            <w:tcMar>
              <w:top w:w="0" w:type="dxa"/>
              <w:bottom w:w="0" w:type="dxa"/>
            </w:tcMar>
            <w:vAlign w:val="center"/>
          </w:tcPr>
          <w:p w14:paraId="7A5A147E" w14:textId="77777777" w:rsidR="008D3F5F" w:rsidRDefault="00000000">
            <w:pPr>
              <w:keepNext/>
              <w:keepLines/>
              <w:spacing w:after="0" w:line="240" w:lineRule="auto"/>
            </w:pPr>
            <w:r>
              <w:rPr>
                <w:sz w:val="18"/>
              </w:rPr>
              <w:t>61341</w:t>
            </w:r>
          </w:p>
        </w:tc>
        <w:tc>
          <w:tcPr>
            <w:tcW w:w="3180" w:type="dxa"/>
            <w:tcMar>
              <w:top w:w="0" w:type="dxa"/>
              <w:bottom w:w="0" w:type="dxa"/>
            </w:tcMar>
            <w:vAlign w:val="center"/>
          </w:tcPr>
          <w:p w14:paraId="6CD11783" w14:textId="77777777" w:rsidR="008D3F5F" w:rsidRDefault="00000000">
            <w:pPr>
              <w:keepNext/>
              <w:keepLines/>
              <w:spacing w:after="0" w:line="240" w:lineRule="auto"/>
            </w:pPr>
            <w:r>
              <w:rPr>
                <w:sz w:val="18"/>
              </w:rPr>
              <w:t>Porez na promet nekretnina</w:t>
            </w:r>
          </w:p>
        </w:tc>
        <w:tc>
          <w:tcPr>
            <w:tcW w:w="700" w:type="dxa"/>
            <w:tcMar>
              <w:top w:w="0" w:type="dxa"/>
              <w:bottom w:w="0" w:type="dxa"/>
            </w:tcMar>
            <w:vAlign w:val="center"/>
          </w:tcPr>
          <w:p w14:paraId="2C7FF29A" w14:textId="77777777" w:rsidR="008D3F5F" w:rsidRDefault="00000000">
            <w:pPr>
              <w:keepNext/>
              <w:keepLines/>
              <w:spacing w:after="0" w:line="240" w:lineRule="auto"/>
            </w:pPr>
            <w:r>
              <w:rPr>
                <w:sz w:val="18"/>
              </w:rPr>
              <w:t>61341</w:t>
            </w:r>
          </w:p>
        </w:tc>
        <w:tc>
          <w:tcPr>
            <w:tcW w:w="1860" w:type="dxa"/>
            <w:tcMar>
              <w:top w:w="0" w:type="dxa"/>
              <w:bottom w:w="0" w:type="dxa"/>
            </w:tcMar>
            <w:vAlign w:val="center"/>
          </w:tcPr>
          <w:p w14:paraId="438ADB15" w14:textId="77777777" w:rsidR="008D3F5F" w:rsidRDefault="00000000">
            <w:pPr>
              <w:keepNext/>
              <w:keepLines/>
              <w:spacing w:after="0" w:line="240" w:lineRule="auto"/>
              <w:jc w:val="right"/>
            </w:pPr>
            <w:r>
              <w:rPr>
                <w:sz w:val="18"/>
              </w:rPr>
              <w:t>344.378,92</w:t>
            </w:r>
          </w:p>
        </w:tc>
        <w:tc>
          <w:tcPr>
            <w:tcW w:w="1860" w:type="dxa"/>
            <w:tcMar>
              <w:top w:w="0" w:type="dxa"/>
              <w:bottom w:w="0" w:type="dxa"/>
            </w:tcMar>
            <w:vAlign w:val="center"/>
          </w:tcPr>
          <w:p w14:paraId="41038600" w14:textId="77777777" w:rsidR="008D3F5F" w:rsidRDefault="00000000">
            <w:pPr>
              <w:keepNext/>
              <w:keepLines/>
              <w:spacing w:after="0" w:line="240" w:lineRule="auto"/>
              <w:jc w:val="right"/>
            </w:pPr>
            <w:r>
              <w:rPr>
                <w:sz w:val="18"/>
              </w:rPr>
              <w:t>173.010,67</w:t>
            </w:r>
          </w:p>
        </w:tc>
        <w:tc>
          <w:tcPr>
            <w:tcW w:w="700" w:type="dxa"/>
            <w:tcMar>
              <w:top w:w="0" w:type="dxa"/>
              <w:bottom w:w="0" w:type="dxa"/>
            </w:tcMar>
            <w:vAlign w:val="center"/>
          </w:tcPr>
          <w:p w14:paraId="3F3891E1" w14:textId="77777777" w:rsidR="008D3F5F" w:rsidRDefault="00000000">
            <w:pPr>
              <w:keepNext/>
              <w:keepLines/>
              <w:spacing w:after="0" w:line="240" w:lineRule="auto"/>
              <w:jc w:val="right"/>
            </w:pPr>
            <w:r>
              <w:rPr>
                <w:sz w:val="18"/>
              </w:rPr>
              <w:t>50,2</w:t>
            </w:r>
          </w:p>
        </w:tc>
      </w:tr>
    </w:tbl>
    <w:p w14:paraId="7AC55D07" w14:textId="77777777" w:rsidR="008D3F5F" w:rsidRDefault="008D3F5F">
      <w:pPr>
        <w:spacing w:after="0"/>
      </w:pPr>
    </w:p>
    <w:p w14:paraId="008ED60D" w14:textId="77777777" w:rsidR="008D3F5F" w:rsidRDefault="00000000">
      <w:r>
        <w:t>Porez na promet nekretnina ostvaren je za 50% manje u odnosu na 2024. godinu. Razlog smanjenja su značajni pad broja kupoprodajnih transakcija koje su proizašle iz visokih cijena na tržištu nekretnina koje su postale neodržive. Također, uvođenje novog poreza na nekretnine, potaknulo je vlasnike na zadržavanje nekretnina, što je usporilo tržište. </w:t>
      </w:r>
    </w:p>
    <w:p w14:paraId="02B6519F" w14:textId="77777777" w:rsidR="008D3F5F" w:rsidRDefault="008D3F5F"/>
    <w:p w14:paraId="2765EA46" w14:textId="77777777" w:rsidR="008D3F5F" w:rsidRDefault="00000000">
      <w:pPr>
        <w:keepNext/>
        <w:spacing w:line="240" w:lineRule="auto"/>
        <w:jc w:val="center"/>
      </w:pPr>
      <w:r>
        <w:rPr>
          <w:sz w:val="28"/>
        </w:rPr>
        <w:t>Bilješka 32.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8D3F5F" w14:paraId="21796304"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BD95689" w14:textId="77777777" w:rsidR="008D3F5F"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BD97B75" w14:textId="77777777" w:rsidR="008D3F5F"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16203BE" w14:textId="77777777" w:rsidR="008D3F5F"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836761D" w14:textId="77777777" w:rsidR="008D3F5F"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C5E0FDA" w14:textId="77777777" w:rsidR="008D3F5F"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F92E573" w14:textId="77777777" w:rsidR="008D3F5F" w:rsidRDefault="00000000">
            <w:pPr>
              <w:keepNext/>
              <w:keepLines/>
              <w:spacing w:after="0" w:line="240" w:lineRule="auto"/>
              <w:jc w:val="center"/>
            </w:pPr>
            <w:r>
              <w:rPr>
                <w:b/>
                <w:sz w:val="18"/>
              </w:rPr>
              <w:t>Indeks (%)</w:t>
            </w:r>
          </w:p>
        </w:tc>
      </w:tr>
      <w:tr w:rsidR="008D3F5F" w14:paraId="42E2D33A" w14:textId="77777777">
        <w:tblPrEx>
          <w:tblCellMar>
            <w:top w:w="0" w:type="dxa"/>
            <w:bottom w:w="0" w:type="dxa"/>
          </w:tblCellMar>
        </w:tblPrEx>
        <w:trPr>
          <w:cantSplit/>
          <w:trHeight w:val="560"/>
        </w:trPr>
        <w:tc>
          <w:tcPr>
            <w:tcW w:w="700" w:type="dxa"/>
            <w:tcMar>
              <w:top w:w="0" w:type="dxa"/>
              <w:bottom w:w="0" w:type="dxa"/>
            </w:tcMar>
            <w:vAlign w:val="center"/>
          </w:tcPr>
          <w:p w14:paraId="48D85C0E" w14:textId="77777777" w:rsidR="008D3F5F" w:rsidRDefault="00000000">
            <w:pPr>
              <w:keepNext/>
              <w:keepLines/>
              <w:spacing w:after="0" w:line="240" w:lineRule="auto"/>
            </w:pPr>
            <w:r>
              <w:rPr>
                <w:sz w:val="18"/>
              </w:rPr>
              <w:t>63321</w:t>
            </w:r>
          </w:p>
        </w:tc>
        <w:tc>
          <w:tcPr>
            <w:tcW w:w="3180" w:type="dxa"/>
            <w:tcMar>
              <w:top w:w="0" w:type="dxa"/>
              <w:bottom w:w="0" w:type="dxa"/>
            </w:tcMar>
            <w:vAlign w:val="center"/>
          </w:tcPr>
          <w:p w14:paraId="2F50697E" w14:textId="77777777" w:rsidR="008D3F5F" w:rsidRDefault="00000000">
            <w:pPr>
              <w:keepNext/>
              <w:keepLines/>
              <w:spacing w:after="0" w:line="240" w:lineRule="auto"/>
            </w:pPr>
            <w:r>
              <w:rPr>
                <w:sz w:val="18"/>
              </w:rPr>
              <w:t>Kapitalne pomoći iz državnog proračuna</w:t>
            </w:r>
          </w:p>
        </w:tc>
        <w:tc>
          <w:tcPr>
            <w:tcW w:w="700" w:type="dxa"/>
            <w:tcMar>
              <w:top w:w="0" w:type="dxa"/>
              <w:bottom w:w="0" w:type="dxa"/>
            </w:tcMar>
            <w:vAlign w:val="center"/>
          </w:tcPr>
          <w:p w14:paraId="3AEBC989" w14:textId="77777777" w:rsidR="008D3F5F" w:rsidRDefault="00000000">
            <w:pPr>
              <w:keepNext/>
              <w:keepLines/>
              <w:spacing w:after="0" w:line="240" w:lineRule="auto"/>
            </w:pPr>
            <w:r>
              <w:rPr>
                <w:sz w:val="18"/>
              </w:rPr>
              <w:t>63321</w:t>
            </w:r>
          </w:p>
        </w:tc>
        <w:tc>
          <w:tcPr>
            <w:tcW w:w="1860" w:type="dxa"/>
            <w:tcMar>
              <w:top w:w="0" w:type="dxa"/>
              <w:bottom w:w="0" w:type="dxa"/>
            </w:tcMar>
            <w:vAlign w:val="center"/>
          </w:tcPr>
          <w:p w14:paraId="029F608B" w14:textId="77777777" w:rsidR="008D3F5F" w:rsidRDefault="00000000">
            <w:pPr>
              <w:keepNext/>
              <w:keepLines/>
              <w:spacing w:after="0" w:line="240" w:lineRule="auto"/>
              <w:jc w:val="right"/>
            </w:pPr>
            <w:r>
              <w:rPr>
                <w:sz w:val="18"/>
              </w:rPr>
              <w:t>6.000,00</w:t>
            </w:r>
          </w:p>
        </w:tc>
        <w:tc>
          <w:tcPr>
            <w:tcW w:w="1860" w:type="dxa"/>
            <w:tcMar>
              <w:top w:w="0" w:type="dxa"/>
              <w:bottom w:w="0" w:type="dxa"/>
            </w:tcMar>
            <w:vAlign w:val="center"/>
          </w:tcPr>
          <w:p w14:paraId="37476AD2" w14:textId="77777777" w:rsidR="008D3F5F" w:rsidRDefault="00000000">
            <w:pPr>
              <w:keepNext/>
              <w:keepLines/>
              <w:spacing w:after="0" w:line="240" w:lineRule="auto"/>
              <w:jc w:val="right"/>
            </w:pPr>
            <w:r>
              <w:rPr>
                <w:sz w:val="18"/>
              </w:rPr>
              <w:t>319.070,00</w:t>
            </w:r>
          </w:p>
        </w:tc>
        <w:tc>
          <w:tcPr>
            <w:tcW w:w="700" w:type="dxa"/>
            <w:tcMar>
              <w:top w:w="0" w:type="dxa"/>
              <w:bottom w:w="0" w:type="dxa"/>
            </w:tcMar>
            <w:vAlign w:val="center"/>
          </w:tcPr>
          <w:p w14:paraId="49D9C837" w14:textId="77777777" w:rsidR="008D3F5F" w:rsidRDefault="00000000">
            <w:pPr>
              <w:keepNext/>
              <w:keepLines/>
              <w:spacing w:after="0" w:line="240" w:lineRule="auto"/>
              <w:jc w:val="right"/>
            </w:pPr>
            <w:r>
              <w:rPr>
                <w:sz w:val="18"/>
              </w:rPr>
              <w:t>5317,8</w:t>
            </w:r>
          </w:p>
        </w:tc>
      </w:tr>
    </w:tbl>
    <w:p w14:paraId="12CE2B78" w14:textId="77777777" w:rsidR="008D3F5F" w:rsidRDefault="008D3F5F">
      <w:pPr>
        <w:spacing w:after="0"/>
      </w:pPr>
    </w:p>
    <w:p w14:paraId="0A665471" w14:textId="77777777" w:rsidR="008D3F5F" w:rsidRDefault="00000000">
      <w:r>
        <w:lastRenderedPageBreak/>
        <w:t xml:space="preserve">Kapitalne pomoći iz državnog proračuna ostvarene su u visini od 319.070,00 eura, Razlog povećanju su kapitalne pomoći proračunu i izvanproračunskim korisnicima gdje je iz državnog proračuna – Ministarstva sporta i turizma dobivena pomoć za kapitalni projekt Rekreacijska zona Kučići, što je i planirano proračunom za 2025. godinu, u visini od 184.130,00 eura, te dobivena sredstva od Ministarstva kulture i medija za obnovu Zvonika u </w:t>
      </w:r>
      <w:proofErr w:type="spellStart"/>
      <w:r>
        <w:t>Tinjanu</w:t>
      </w:r>
      <w:proofErr w:type="spellEnd"/>
      <w:r>
        <w:t xml:space="preserve"> u visini od 134.940,00 eura, što je također planirano proračunom za 2025. godinu.</w:t>
      </w:r>
    </w:p>
    <w:p w14:paraId="12C22F39" w14:textId="77777777" w:rsidR="008D3F5F" w:rsidRDefault="008D3F5F"/>
    <w:p w14:paraId="3E9A4BB7" w14:textId="77777777" w:rsidR="008D3F5F" w:rsidRDefault="00000000">
      <w:pPr>
        <w:keepNext/>
        <w:spacing w:line="240" w:lineRule="auto"/>
        <w:jc w:val="center"/>
      </w:pPr>
      <w:r>
        <w:rPr>
          <w:sz w:val="28"/>
        </w:rPr>
        <w:t>Bilješka 33.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8D3F5F" w14:paraId="55FA5814"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0577330" w14:textId="77777777" w:rsidR="008D3F5F"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5EACBC1" w14:textId="77777777" w:rsidR="008D3F5F"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B97AAB7" w14:textId="77777777" w:rsidR="008D3F5F"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47D1536" w14:textId="77777777" w:rsidR="008D3F5F"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DA36D38" w14:textId="77777777" w:rsidR="008D3F5F"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1A1C474" w14:textId="77777777" w:rsidR="008D3F5F" w:rsidRDefault="00000000">
            <w:pPr>
              <w:keepNext/>
              <w:keepLines/>
              <w:spacing w:after="0" w:line="240" w:lineRule="auto"/>
              <w:jc w:val="center"/>
            </w:pPr>
            <w:r>
              <w:rPr>
                <w:b/>
                <w:sz w:val="18"/>
              </w:rPr>
              <w:t>Indeks (%)</w:t>
            </w:r>
          </w:p>
        </w:tc>
      </w:tr>
      <w:tr w:rsidR="008D3F5F" w14:paraId="30425C6F" w14:textId="77777777">
        <w:tblPrEx>
          <w:tblCellMar>
            <w:top w:w="0" w:type="dxa"/>
            <w:bottom w:w="0" w:type="dxa"/>
          </w:tblCellMar>
        </w:tblPrEx>
        <w:trPr>
          <w:cantSplit/>
          <w:trHeight w:val="560"/>
        </w:trPr>
        <w:tc>
          <w:tcPr>
            <w:tcW w:w="700" w:type="dxa"/>
            <w:tcMar>
              <w:top w:w="0" w:type="dxa"/>
              <w:bottom w:w="0" w:type="dxa"/>
            </w:tcMar>
            <w:vAlign w:val="center"/>
          </w:tcPr>
          <w:p w14:paraId="0011CB1D" w14:textId="77777777" w:rsidR="008D3F5F" w:rsidRDefault="00000000">
            <w:pPr>
              <w:keepNext/>
              <w:keepLines/>
              <w:spacing w:after="0" w:line="240" w:lineRule="auto"/>
            </w:pPr>
            <w:r>
              <w:rPr>
                <w:sz w:val="18"/>
              </w:rPr>
              <w:t>36324</w:t>
            </w:r>
          </w:p>
        </w:tc>
        <w:tc>
          <w:tcPr>
            <w:tcW w:w="3180" w:type="dxa"/>
            <w:tcMar>
              <w:top w:w="0" w:type="dxa"/>
              <w:bottom w:w="0" w:type="dxa"/>
            </w:tcMar>
            <w:vAlign w:val="center"/>
          </w:tcPr>
          <w:p w14:paraId="45A9D4D4" w14:textId="77777777" w:rsidR="008D3F5F" w:rsidRDefault="00000000">
            <w:pPr>
              <w:keepNext/>
              <w:keepLines/>
              <w:spacing w:after="0" w:line="240" w:lineRule="auto"/>
            </w:pPr>
            <w:r>
              <w:rPr>
                <w:sz w:val="18"/>
              </w:rPr>
              <w:t>Kapitalne pomoći županijskim proračunima</w:t>
            </w:r>
          </w:p>
        </w:tc>
        <w:tc>
          <w:tcPr>
            <w:tcW w:w="700" w:type="dxa"/>
            <w:tcMar>
              <w:top w:w="0" w:type="dxa"/>
              <w:bottom w:w="0" w:type="dxa"/>
            </w:tcMar>
            <w:vAlign w:val="center"/>
          </w:tcPr>
          <w:p w14:paraId="1F5692D3" w14:textId="77777777" w:rsidR="008D3F5F" w:rsidRDefault="00000000">
            <w:pPr>
              <w:keepNext/>
              <w:keepLines/>
              <w:spacing w:after="0" w:line="240" w:lineRule="auto"/>
            </w:pPr>
            <w:r>
              <w:rPr>
                <w:sz w:val="18"/>
              </w:rPr>
              <w:t>36324</w:t>
            </w:r>
          </w:p>
        </w:tc>
        <w:tc>
          <w:tcPr>
            <w:tcW w:w="1860" w:type="dxa"/>
            <w:tcMar>
              <w:top w:w="0" w:type="dxa"/>
              <w:bottom w:w="0" w:type="dxa"/>
            </w:tcMar>
            <w:vAlign w:val="center"/>
          </w:tcPr>
          <w:p w14:paraId="574B668B" w14:textId="77777777" w:rsidR="008D3F5F" w:rsidRDefault="00000000">
            <w:pPr>
              <w:keepNext/>
              <w:keepLines/>
              <w:spacing w:after="0" w:line="240" w:lineRule="auto"/>
              <w:jc w:val="right"/>
            </w:pPr>
            <w:r>
              <w:rPr>
                <w:sz w:val="18"/>
              </w:rPr>
              <w:t>2.180,06</w:t>
            </w:r>
          </w:p>
        </w:tc>
        <w:tc>
          <w:tcPr>
            <w:tcW w:w="1860" w:type="dxa"/>
            <w:tcMar>
              <w:top w:w="0" w:type="dxa"/>
              <w:bottom w:w="0" w:type="dxa"/>
            </w:tcMar>
            <w:vAlign w:val="center"/>
          </w:tcPr>
          <w:p w14:paraId="02A9BDB0" w14:textId="77777777" w:rsidR="008D3F5F" w:rsidRDefault="00000000">
            <w:pPr>
              <w:keepNext/>
              <w:keepLines/>
              <w:spacing w:after="0" w:line="240" w:lineRule="auto"/>
              <w:jc w:val="right"/>
            </w:pPr>
            <w:r>
              <w:rPr>
                <w:sz w:val="18"/>
              </w:rPr>
              <w:t>32.725,07</w:t>
            </w:r>
          </w:p>
        </w:tc>
        <w:tc>
          <w:tcPr>
            <w:tcW w:w="700" w:type="dxa"/>
            <w:tcMar>
              <w:top w:w="0" w:type="dxa"/>
              <w:bottom w:w="0" w:type="dxa"/>
            </w:tcMar>
            <w:vAlign w:val="center"/>
          </w:tcPr>
          <w:p w14:paraId="44DEBE96" w14:textId="77777777" w:rsidR="008D3F5F" w:rsidRDefault="00000000">
            <w:pPr>
              <w:keepNext/>
              <w:keepLines/>
              <w:spacing w:after="0" w:line="240" w:lineRule="auto"/>
              <w:jc w:val="right"/>
            </w:pPr>
            <w:r>
              <w:rPr>
                <w:sz w:val="18"/>
              </w:rPr>
              <w:t>1501,1</w:t>
            </w:r>
          </w:p>
        </w:tc>
      </w:tr>
    </w:tbl>
    <w:p w14:paraId="7CE0D3EE" w14:textId="77777777" w:rsidR="008D3F5F" w:rsidRDefault="008D3F5F">
      <w:pPr>
        <w:spacing w:after="0"/>
      </w:pPr>
    </w:p>
    <w:p w14:paraId="582F47D9" w14:textId="77777777" w:rsidR="008D3F5F" w:rsidRDefault="00000000">
      <w:r>
        <w:t xml:space="preserve">Kapitalne pomoći županijskim proračunima - Županijskoj upravi cesta sufinancirana je izgradnja dionice ceste </w:t>
      </w:r>
      <w:proofErr w:type="spellStart"/>
      <w:r>
        <w:t>Kringa</w:t>
      </w:r>
      <w:proofErr w:type="spellEnd"/>
      <w:r>
        <w:t>- Sveti Petar u Šumi, u visini od 30.000,00 eura. </w:t>
      </w:r>
    </w:p>
    <w:p w14:paraId="28E42960" w14:textId="77777777" w:rsidR="008D3F5F" w:rsidRDefault="008D3F5F"/>
    <w:p w14:paraId="5413FDAC" w14:textId="77777777" w:rsidR="008D3F5F" w:rsidRDefault="00000000">
      <w:pPr>
        <w:keepNext/>
        <w:spacing w:line="240" w:lineRule="auto"/>
        <w:jc w:val="center"/>
      </w:pPr>
      <w:r>
        <w:rPr>
          <w:sz w:val="28"/>
        </w:rPr>
        <w:t>Bilješka 34.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8D3F5F" w14:paraId="180A8268"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DF7995C" w14:textId="77777777" w:rsidR="008D3F5F"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EC32B26" w14:textId="77777777" w:rsidR="008D3F5F"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05B2AA4" w14:textId="77777777" w:rsidR="008D3F5F"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47FCD9E" w14:textId="77777777" w:rsidR="008D3F5F"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5FFD96C" w14:textId="77777777" w:rsidR="008D3F5F"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344F8D2" w14:textId="77777777" w:rsidR="008D3F5F" w:rsidRDefault="00000000">
            <w:pPr>
              <w:keepNext/>
              <w:keepLines/>
              <w:spacing w:after="0" w:line="240" w:lineRule="auto"/>
              <w:jc w:val="center"/>
            </w:pPr>
            <w:r>
              <w:rPr>
                <w:b/>
                <w:sz w:val="18"/>
              </w:rPr>
              <w:t>Indeks (%)</w:t>
            </w:r>
          </w:p>
        </w:tc>
      </w:tr>
      <w:tr w:rsidR="008D3F5F" w14:paraId="62E1EC32" w14:textId="77777777">
        <w:tblPrEx>
          <w:tblCellMar>
            <w:top w:w="0" w:type="dxa"/>
            <w:bottom w:w="0" w:type="dxa"/>
          </w:tblCellMar>
        </w:tblPrEx>
        <w:trPr>
          <w:cantSplit/>
          <w:trHeight w:val="560"/>
        </w:trPr>
        <w:tc>
          <w:tcPr>
            <w:tcW w:w="700" w:type="dxa"/>
            <w:tcMar>
              <w:top w:w="0" w:type="dxa"/>
              <w:bottom w:w="0" w:type="dxa"/>
            </w:tcMar>
            <w:vAlign w:val="center"/>
          </w:tcPr>
          <w:p w14:paraId="66399BC2" w14:textId="77777777" w:rsidR="008D3F5F" w:rsidRDefault="00000000">
            <w:pPr>
              <w:keepNext/>
              <w:keepLines/>
              <w:spacing w:after="0" w:line="240" w:lineRule="auto"/>
            </w:pPr>
            <w:r>
              <w:rPr>
                <w:sz w:val="18"/>
              </w:rPr>
              <w:t>37212</w:t>
            </w:r>
          </w:p>
        </w:tc>
        <w:tc>
          <w:tcPr>
            <w:tcW w:w="3180" w:type="dxa"/>
            <w:tcMar>
              <w:top w:w="0" w:type="dxa"/>
              <w:bottom w:w="0" w:type="dxa"/>
            </w:tcMar>
            <w:vAlign w:val="center"/>
          </w:tcPr>
          <w:p w14:paraId="4B19425C" w14:textId="77777777" w:rsidR="008D3F5F" w:rsidRDefault="00000000">
            <w:pPr>
              <w:keepNext/>
              <w:keepLines/>
              <w:spacing w:after="0" w:line="240" w:lineRule="auto"/>
            </w:pPr>
            <w:r>
              <w:rPr>
                <w:sz w:val="18"/>
              </w:rPr>
              <w:t>Pomoć obiteljima i kućanstvima</w:t>
            </w:r>
          </w:p>
        </w:tc>
        <w:tc>
          <w:tcPr>
            <w:tcW w:w="700" w:type="dxa"/>
            <w:tcMar>
              <w:top w:w="0" w:type="dxa"/>
              <w:bottom w:w="0" w:type="dxa"/>
            </w:tcMar>
            <w:vAlign w:val="center"/>
          </w:tcPr>
          <w:p w14:paraId="231397F1" w14:textId="77777777" w:rsidR="008D3F5F" w:rsidRDefault="00000000">
            <w:pPr>
              <w:keepNext/>
              <w:keepLines/>
              <w:spacing w:after="0" w:line="240" w:lineRule="auto"/>
            </w:pPr>
            <w:r>
              <w:rPr>
                <w:sz w:val="18"/>
              </w:rPr>
              <w:t>37212</w:t>
            </w:r>
          </w:p>
        </w:tc>
        <w:tc>
          <w:tcPr>
            <w:tcW w:w="1860" w:type="dxa"/>
            <w:tcMar>
              <w:top w:w="0" w:type="dxa"/>
              <w:bottom w:w="0" w:type="dxa"/>
            </w:tcMar>
            <w:vAlign w:val="center"/>
          </w:tcPr>
          <w:p w14:paraId="41B8CE32" w14:textId="77777777" w:rsidR="008D3F5F" w:rsidRDefault="00000000">
            <w:pPr>
              <w:keepNext/>
              <w:keepLines/>
              <w:spacing w:after="0" w:line="240" w:lineRule="auto"/>
              <w:jc w:val="right"/>
            </w:pPr>
            <w:r>
              <w:rPr>
                <w:sz w:val="18"/>
              </w:rPr>
              <w:t>21.754,56</w:t>
            </w:r>
          </w:p>
        </w:tc>
        <w:tc>
          <w:tcPr>
            <w:tcW w:w="1860" w:type="dxa"/>
            <w:tcMar>
              <w:top w:w="0" w:type="dxa"/>
              <w:bottom w:w="0" w:type="dxa"/>
            </w:tcMar>
            <w:vAlign w:val="center"/>
          </w:tcPr>
          <w:p w14:paraId="69CB1F3D" w14:textId="77777777" w:rsidR="008D3F5F" w:rsidRDefault="00000000">
            <w:pPr>
              <w:keepNext/>
              <w:keepLines/>
              <w:spacing w:after="0" w:line="240" w:lineRule="auto"/>
              <w:jc w:val="right"/>
            </w:pPr>
            <w:r>
              <w:rPr>
                <w:sz w:val="18"/>
              </w:rPr>
              <w:t>46.855,98</w:t>
            </w:r>
          </w:p>
        </w:tc>
        <w:tc>
          <w:tcPr>
            <w:tcW w:w="700" w:type="dxa"/>
            <w:tcMar>
              <w:top w:w="0" w:type="dxa"/>
              <w:bottom w:w="0" w:type="dxa"/>
            </w:tcMar>
            <w:vAlign w:val="center"/>
          </w:tcPr>
          <w:p w14:paraId="307A6783" w14:textId="77777777" w:rsidR="008D3F5F" w:rsidRDefault="00000000">
            <w:pPr>
              <w:keepNext/>
              <w:keepLines/>
              <w:spacing w:after="0" w:line="240" w:lineRule="auto"/>
              <w:jc w:val="right"/>
            </w:pPr>
            <w:r>
              <w:rPr>
                <w:sz w:val="18"/>
              </w:rPr>
              <w:t>215,4</w:t>
            </w:r>
          </w:p>
        </w:tc>
      </w:tr>
    </w:tbl>
    <w:p w14:paraId="102F31AE" w14:textId="77777777" w:rsidR="008D3F5F" w:rsidRDefault="008D3F5F">
      <w:pPr>
        <w:spacing w:after="0"/>
      </w:pPr>
    </w:p>
    <w:p w14:paraId="7D9188D2" w14:textId="77777777" w:rsidR="008D3F5F" w:rsidRDefault="00000000">
      <w:r>
        <w:t>Pomoć obiteljima i kućanstvima odnosi se na pomoć socijalno ugroženim obiteljima i kućanstvima te umirovljenicima. </w:t>
      </w:r>
    </w:p>
    <w:p w14:paraId="533ACB5C" w14:textId="77777777" w:rsidR="008D3F5F" w:rsidRDefault="008D3F5F"/>
    <w:p w14:paraId="79D82CBC" w14:textId="77777777" w:rsidR="001216F8" w:rsidRDefault="001216F8"/>
    <w:p w14:paraId="119877FE" w14:textId="77777777" w:rsidR="008D3F5F" w:rsidRDefault="00000000">
      <w:pPr>
        <w:keepNext/>
        <w:spacing w:line="240" w:lineRule="auto"/>
        <w:jc w:val="center"/>
      </w:pPr>
      <w:r>
        <w:rPr>
          <w:b/>
          <w:sz w:val="28"/>
        </w:rPr>
        <w:t>Bilanca</w:t>
      </w:r>
    </w:p>
    <w:p w14:paraId="21401082" w14:textId="77777777" w:rsidR="008D3F5F" w:rsidRDefault="00000000">
      <w:pPr>
        <w:keepNext/>
        <w:spacing w:line="240" w:lineRule="auto"/>
        <w:jc w:val="center"/>
      </w:pPr>
      <w:r>
        <w:rPr>
          <w:sz w:val="28"/>
        </w:rPr>
        <w:t>Bilješka 35.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8D3F5F" w14:paraId="73083624"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1C61EC6" w14:textId="77777777" w:rsidR="008D3F5F"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89759B7" w14:textId="77777777" w:rsidR="008D3F5F"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1597569" w14:textId="77777777" w:rsidR="008D3F5F"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FF9EBE6" w14:textId="77777777" w:rsidR="008D3F5F"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11DBBD96" w14:textId="77777777" w:rsidR="008D3F5F"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3604D911" w14:textId="77777777" w:rsidR="008D3F5F" w:rsidRDefault="00000000">
            <w:pPr>
              <w:keepNext/>
              <w:keepLines/>
              <w:spacing w:after="0" w:line="240" w:lineRule="auto"/>
              <w:jc w:val="center"/>
            </w:pPr>
            <w:r>
              <w:rPr>
                <w:b/>
                <w:sz w:val="18"/>
              </w:rPr>
              <w:t>Indeks (%)</w:t>
            </w:r>
          </w:p>
        </w:tc>
      </w:tr>
      <w:tr w:rsidR="008D3F5F" w14:paraId="34F667DA" w14:textId="77777777">
        <w:tblPrEx>
          <w:tblCellMar>
            <w:top w:w="0" w:type="dxa"/>
            <w:bottom w:w="0" w:type="dxa"/>
          </w:tblCellMar>
        </w:tblPrEx>
        <w:trPr>
          <w:cantSplit/>
          <w:trHeight w:val="560"/>
        </w:trPr>
        <w:tc>
          <w:tcPr>
            <w:tcW w:w="700" w:type="dxa"/>
            <w:tcMar>
              <w:top w:w="0" w:type="dxa"/>
              <w:bottom w:w="0" w:type="dxa"/>
            </w:tcMar>
            <w:vAlign w:val="center"/>
          </w:tcPr>
          <w:p w14:paraId="1D120289" w14:textId="77777777" w:rsidR="008D3F5F" w:rsidRDefault="00000000">
            <w:pPr>
              <w:keepNext/>
              <w:keepLines/>
              <w:spacing w:after="0" w:line="240" w:lineRule="auto"/>
            </w:pPr>
            <w:r>
              <w:rPr>
                <w:sz w:val="18"/>
              </w:rPr>
              <w:t>011</w:t>
            </w:r>
          </w:p>
        </w:tc>
        <w:tc>
          <w:tcPr>
            <w:tcW w:w="3180" w:type="dxa"/>
            <w:tcMar>
              <w:top w:w="0" w:type="dxa"/>
              <w:bottom w:w="0" w:type="dxa"/>
            </w:tcMar>
            <w:vAlign w:val="center"/>
          </w:tcPr>
          <w:p w14:paraId="56F7F432" w14:textId="77777777" w:rsidR="008D3F5F" w:rsidRDefault="00000000">
            <w:pPr>
              <w:keepNext/>
              <w:keepLines/>
              <w:spacing w:after="0" w:line="240" w:lineRule="auto"/>
            </w:pPr>
            <w:r>
              <w:rPr>
                <w:sz w:val="18"/>
              </w:rPr>
              <w:t>Materijalna imovina - prirodna bogatstva</w:t>
            </w:r>
          </w:p>
        </w:tc>
        <w:tc>
          <w:tcPr>
            <w:tcW w:w="700" w:type="dxa"/>
            <w:tcMar>
              <w:top w:w="0" w:type="dxa"/>
              <w:bottom w:w="0" w:type="dxa"/>
            </w:tcMar>
            <w:vAlign w:val="center"/>
          </w:tcPr>
          <w:p w14:paraId="01600560" w14:textId="77777777" w:rsidR="008D3F5F" w:rsidRDefault="00000000">
            <w:pPr>
              <w:keepNext/>
              <w:keepLines/>
              <w:spacing w:after="0" w:line="240" w:lineRule="auto"/>
            </w:pPr>
            <w:r>
              <w:rPr>
                <w:sz w:val="18"/>
              </w:rPr>
              <w:t>011</w:t>
            </w:r>
          </w:p>
        </w:tc>
        <w:tc>
          <w:tcPr>
            <w:tcW w:w="1860" w:type="dxa"/>
            <w:tcMar>
              <w:top w:w="0" w:type="dxa"/>
              <w:bottom w:w="0" w:type="dxa"/>
            </w:tcMar>
            <w:vAlign w:val="center"/>
          </w:tcPr>
          <w:p w14:paraId="5BBAD3DE" w14:textId="77777777" w:rsidR="008D3F5F" w:rsidRDefault="00000000">
            <w:pPr>
              <w:keepNext/>
              <w:keepLines/>
              <w:spacing w:after="0" w:line="240" w:lineRule="auto"/>
              <w:jc w:val="right"/>
            </w:pPr>
            <w:r>
              <w:rPr>
                <w:sz w:val="18"/>
              </w:rPr>
              <w:t>146.944,98</w:t>
            </w:r>
          </w:p>
        </w:tc>
        <w:tc>
          <w:tcPr>
            <w:tcW w:w="1860" w:type="dxa"/>
            <w:tcMar>
              <w:top w:w="0" w:type="dxa"/>
              <w:bottom w:w="0" w:type="dxa"/>
            </w:tcMar>
            <w:vAlign w:val="center"/>
          </w:tcPr>
          <w:p w14:paraId="295EDAFF" w14:textId="77777777" w:rsidR="008D3F5F" w:rsidRDefault="00000000">
            <w:pPr>
              <w:keepNext/>
              <w:keepLines/>
              <w:spacing w:after="0" w:line="240" w:lineRule="auto"/>
              <w:jc w:val="right"/>
            </w:pPr>
            <w:r>
              <w:rPr>
                <w:sz w:val="18"/>
              </w:rPr>
              <w:t>172.891,98</w:t>
            </w:r>
          </w:p>
        </w:tc>
        <w:tc>
          <w:tcPr>
            <w:tcW w:w="700" w:type="dxa"/>
            <w:tcMar>
              <w:top w:w="0" w:type="dxa"/>
              <w:bottom w:w="0" w:type="dxa"/>
            </w:tcMar>
            <w:vAlign w:val="center"/>
          </w:tcPr>
          <w:p w14:paraId="3704246E" w14:textId="77777777" w:rsidR="008D3F5F" w:rsidRDefault="00000000">
            <w:pPr>
              <w:keepNext/>
              <w:keepLines/>
              <w:spacing w:after="0" w:line="240" w:lineRule="auto"/>
              <w:jc w:val="right"/>
            </w:pPr>
            <w:r>
              <w:rPr>
                <w:sz w:val="18"/>
              </w:rPr>
              <w:t>117,7</w:t>
            </w:r>
          </w:p>
        </w:tc>
      </w:tr>
    </w:tbl>
    <w:p w14:paraId="6BFAF281" w14:textId="77777777" w:rsidR="008D3F5F" w:rsidRDefault="008D3F5F">
      <w:pPr>
        <w:spacing w:after="0"/>
      </w:pPr>
    </w:p>
    <w:p w14:paraId="153636AD" w14:textId="77777777" w:rsidR="008D3F5F" w:rsidRDefault="00000000">
      <w:r>
        <w:t xml:space="preserve">Nematerijalna imovina povećana je zbog kupnje zemljišta za potrebe izgradnje zaobilaznice </w:t>
      </w:r>
      <w:proofErr w:type="spellStart"/>
      <w:r>
        <w:t>Kringa</w:t>
      </w:r>
      <w:proofErr w:type="spellEnd"/>
      <w:r>
        <w:t>. </w:t>
      </w:r>
    </w:p>
    <w:p w14:paraId="5BDC4F68" w14:textId="77777777" w:rsidR="008D3F5F" w:rsidRDefault="008D3F5F"/>
    <w:p w14:paraId="2DDF2A57" w14:textId="77777777" w:rsidR="008D3F5F" w:rsidRDefault="00000000">
      <w:pPr>
        <w:keepNext/>
        <w:spacing w:line="240" w:lineRule="auto"/>
        <w:jc w:val="center"/>
      </w:pPr>
      <w:r>
        <w:rPr>
          <w:sz w:val="28"/>
        </w:rPr>
        <w:lastRenderedPageBreak/>
        <w:t>Bilješka 36.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8D3F5F" w14:paraId="72BBA887"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568121C" w14:textId="77777777" w:rsidR="008D3F5F"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48BB973" w14:textId="77777777" w:rsidR="008D3F5F"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F566597" w14:textId="77777777" w:rsidR="008D3F5F"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0843284" w14:textId="77777777" w:rsidR="008D3F5F"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3A92B191" w14:textId="77777777" w:rsidR="008D3F5F"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28B2E9AF" w14:textId="77777777" w:rsidR="008D3F5F" w:rsidRDefault="00000000">
            <w:pPr>
              <w:keepNext/>
              <w:keepLines/>
              <w:spacing w:after="0" w:line="240" w:lineRule="auto"/>
              <w:jc w:val="center"/>
            </w:pPr>
            <w:r>
              <w:rPr>
                <w:b/>
                <w:sz w:val="18"/>
              </w:rPr>
              <w:t>Indeks (%)</w:t>
            </w:r>
          </w:p>
        </w:tc>
      </w:tr>
      <w:tr w:rsidR="008D3F5F" w14:paraId="3656C01C" w14:textId="77777777">
        <w:tblPrEx>
          <w:tblCellMar>
            <w:top w:w="0" w:type="dxa"/>
            <w:bottom w:w="0" w:type="dxa"/>
          </w:tblCellMar>
        </w:tblPrEx>
        <w:trPr>
          <w:cantSplit/>
          <w:trHeight w:val="560"/>
        </w:trPr>
        <w:tc>
          <w:tcPr>
            <w:tcW w:w="700" w:type="dxa"/>
            <w:tcMar>
              <w:top w:w="0" w:type="dxa"/>
              <w:bottom w:w="0" w:type="dxa"/>
            </w:tcMar>
            <w:vAlign w:val="center"/>
          </w:tcPr>
          <w:p w14:paraId="243D2799" w14:textId="77777777" w:rsidR="008D3F5F" w:rsidRDefault="00000000">
            <w:pPr>
              <w:keepNext/>
              <w:keepLines/>
              <w:spacing w:after="0" w:line="240" w:lineRule="auto"/>
            </w:pPr>
            <w:r>
              <w:rPr>
                <w:sz w:val="18"/>
              </w:rPr>
              <w:t>021 i 02921</w:t>
            </w:r>
          </w:p>
        </w:tc>
        <w:tc>
          <w:tcPr>
            <w:tcW w:w="3180" w:type="dxa"/>
            <w:tcMar>
              <w:top w:w="0" w:type="dxa"/>
              <w:bottom w:w="0" w:type="dxa"/>
            </w:tcMar>
            <w:vAlign w:val="center"/>
          </w:tcPr>
          <w:p w14:paraId="5924E96E" w14:textId="77777777" w:rsidR="008D3F5F" w:rsidRDefault="00000000">
            <w:pPr>
              <w:keepNext/>
              <w:keepLines/>
              <w:spacing w:after="0" w:line="240" w:lineRule="auto"/>
            </w:pPr>
            <w:r>
              <w:rPr>
                <w:sz w:val="18"/>
              </w:rPr>
              <w:t>Građevinski objekti (šifre 0211 do 0214 - 02921)</w:t>
            </w:r>
          </w:p>
        </w:tc>
        <w:tc>
          <w:tcPr>
            <w:tcW w:w="700" w:type="dxa"/>
            <w:tcMar>
              <w:top w:w="0" w:type="dxa"/>
              <w:bottom w:w="0" w:type="dxa"/>
            </w:tcMar>
            <w:vAlign w:val="center"/>
          </w:tcPr>
          <w:p w14:paraId="781BFA6C" w14:textId="77777777" w:rsidR="008D3F5F" w:rsidRDefault="00000000">
            <w:pPr>
              <w:keepNext/>
              <w:keepLines/>
              <w:spacing w:after="0" w:line="240" w:lineRule="auto"/>
            </w:pPr>
            <w:r>
              <w:rPr>
                <w:sz w:val="18"/>
              </w:rPr>
              <w:t>021 i 02921</w:t>
            </w:r>
          </w:p>
        </w:tc>
        <w:tc>
          <w:tcPr>
            <w:tcW w:w="1860" w:type="dxa"/>
            <w:tcMar>
              <w:top w:w="0" w:type="dxa"/>
              <w:bottom w:w="0" w:type="dxa"/>
            </w:tcMar>
            <w:vAlign w:val="center"/>
          </w:tcPr>
          <w:p w14:paraId="6462FCCA" w14:textId="77777777" w:rsidR="008D3F5F" w:rsidRDefault="00000000">
            <w:pPr>
              <w:keepNext/>
              <w:keepLines/>
              <w:spacing w:after="0" w:line="240" w:lineRule="auto"/>
              <w:jc w:val="right"/>
            </w:pPr>
            <w:r>
              <w:rPr>
                <w:sz w:val="18"/>
              </w:rPr>
              <w:t>1.643.571,54</w:t>
            </w:r>
          </w:p>
        </w:tc>
        <w:tc>
          <w:tcPr>
            <w:tcW w:w="1860" w:type="dxa"/>
            <w:tcMar>
              <w:top w:w="0" w:type="dxa"/>
              <w:bottom w:w="0" w:type="dxa"/>
            </w:tcMar>
            <w:vAlign w:val="center"/>
          </w:tcPr>
          <w:p w14:paraId="4488BF74" w14:textId="77777777" w:rsidR="008D3F5F" w:rsidRDefault="00000000">
            <w:pPr>
              <w:keepNext/>
              <w:keepLines/>
              <w:spacing w:after="0" w:line="240" w:lineRule="auto"/>
              <w:jc w:val="right"/>
            </w:pPr>
            <w:r>
              <w:rPr>
                <w:sz w:val="18"/>
              </w:rPr>
              <w:t>2.290.097,27</w:t>
            </w:r>
          </w:p>
        </w:tc>
        <w:tc>
          <w:tcPr>
            <w:tcW w:w="700" w:type="dxa"/>
            <w:tcMar>
              <w:top w:w="0" w:type="dxa"/>
              <w:bottom w:w="0" w:type="dxa"/>
            </w:tcMar>
            <w:vAlign w:val="center"/>
          </w:tcPr>
          <w:p w14:paraId="4D259876" w14:textId="77777777" w:rsidR="008D3F5F" w:rsidRDefault="00000000">
            <w:pPr>
              <w:keepNext/>
              <w:keepLines/>
              <w:spacing w:after="0" w:line="240" w:lineRule="auto"/>
              <w:jc w:val="right"/>
            </w:pPr>
            <w:r>
              <w:rPr>
                <w:sz w:val="18"/>
              </w:rPr>
              <w:t>139,3</w:t>
            </w:r>
          </w:p>
        </w:tc>
      </w:tr>
    </w:tbl>
    <w:p w14:paraId="3914B276" w14:textId="77777777" w:rsidR="008D3F5F" w:rsidRDefault="008D3F5F">
      <w:pPr>
        <w:spacing w:after="0"/>
      </w:pPr>
    </w:p>
    <w:p w14:paraId="6A0F2CDC" w14:textId="77777777" w:rsidR="008D3F5F" w:rsidRDefault="00000000">
      <w:r>
        <w:t xml:space="preserve">Građevinski objekti bilježe povećanje za 39,3°% u odnosu na 2024. godinu. Napravljena je nova rekreacijska zona Kučići, napravljena je cesta </w:t>
      </w:r>
      <w:proofErr w:type="spellStart"/>
      <w:r>
        <w:t>Žužići</w:t>
      </w:r>
      <w:proofErr w:type="spellEnd"/>
      <w:r>
        <w:t xml:space="preserve"> – </w:t>
      </w:r>
      <w:proofErr w:type="spellStart"/>
      <w:r>
        <w:t>Milohanići</w:t>
      </w:r>
      <w:proofErr w:type="spellEnd"/>
      <w:r>
        <w:t xml:space="preserve">, obnovljena je arhiva za potrebe Općine </w:t>
      </w:r>
      <w:proofErr w:type="spellStart"/>
      <w:r>
        <w:t>Tinjan</w:t>
      </w:r>
      <w:proofErr w:type="spellEnd"/>
      <w:r>
        <w:t xml:space="preserve"> te izvršena su ulaganja u obnovu stare škole u </w:t>
      </w:r>
      <w:proofErr w:type="spellStart"/>
      <w:r>
        <w:t>Muntrilju</w:t>
      </w:r>
      <w:proofErr w:type="spellEnd"/>
      <w:r>
        <w:t>. </w:t>
      </w:r>
    </w:p>
    <w:p w14:paraId="6338E583" w14:textId="77777777" w:rsidR="008D3F5F" w:rsidRDefault="008D3F5F"/>
    <w:p w14:paraId="18C9BA85" w14:textId="77777777" w:rsidR="008D3F5F" w:rsidRDefault="00000000">
      <w:pPr>
        <w:keepNext/>
        <w:spacing w:line="240" w:lineRule="auto"/>
        <w:jc w:val="center"/>
      </w:pPr>
      <w:r>
        <w:rPr>
          <w:sz w:val="28"/>
        </w:rPr>
        <w:t>Bilješka 37.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8D3F5F" w14:paraId="133A01B8"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E053153" w14:textId="77777777" w:rsidR="008D3F5F"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841E8AF" w14:textId="77777777" w:rsidR="008D3F5F"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3886FDF" w14:textId="77777777" w:rsidR="008D3F5F"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4387FDF" w14:textId="77777777" w:rsidR="008D3F5F"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368E8141" w14:textId="77777777" w:rsidR="008D3F5F"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14015C2E" w14:textId="77777777" w:rsidR="008D3F5F" w:rsidRDefault="00000000">
            <w:pPr>
              <w:keepNext/>
              <w:keepLines/>
              <w:spacing w:after="0" w:line="240" w:lineRule="auto"/>
              <w:jc w:val="center"/>
            </w:pPr>
            <w:r>
              <w:rPr>
                <w:b/>
                <w:sz w:val="18"/>
              </w:rPr>
              <w:t>Indeks (%)</w:t>
            </w:r>
          </w:p>
        </w:tc>
      </w:tr>
      <w:tr w:rsidR="008D3F5F" w14:paraId="6FFAEAD3" w14:textId="77777777">
        <w:tblPrEx>
          <w:tblCellMar>
            <w:top w:w="0" w:type="dxa"/>
            <w:bottom w:w="0" w:type="dxa"/>
          </w:tblCellMar>
        </w:tblPrEx>
        <w:trPr>
          <w:cantSplit/>
          <w:trHeight w:val="560"/>
        </w:trPr>
        <w:tc>
          <w:tcPr>
            <w:tcW w:w="700" w:type="dxa"/>
            <w:tcMar>
              <w:top w:w="0" w:type="dxa"/>
              <w:bottom w:w="0" w:type="dxa"/>
            </w:tcMar>
            <w:vAlign w:val="center"/>
          </w:tcPr>
          <w:p w14:paraId="33609B61" w14:textId="77777777" w:rsidR="008D3F5F" w:rsidRDefault="00000000">
            <w:pPr>
              <w:keepNext/>
              <w:keepLines/>
              <w:spacing w:after="0" w:line="240" w:lineRule="auto"/>
            </w:pPr>
            <w:r>
              <w:rPr>
                <w:sz w:val="18"/>
              </w:rPr>
              <w:t>0223</w:t>
            </w:r>
          </w:p>
        </w:tc>
        <w:tc>
          <w:tcPr>
            <w:tcW w:w="3180" w:type="dxa"/>
            <w:tcMar>
              <w:top w:w="0" w:type="dxa"/>
              <w:bottom w:w="0" w:type="dxa"/>
            </w:tcMar>
            <w:vAlign w:val="center"/>
          </w:tcPr>
          <w:p w14:paraId="1C35A02C" w14:textId="77777777" w:rsidR="008D3F5F" w:rsidRDefault="00000000">
            <w:pPr>
              <w:keepNext/>
              <w:keepLines/>
              <w:spacing w:after="0" w:line="240" w:lineRule="auto"/>
            </w:pPr>
            <w:r>
              <w:rPr>
                <w:sz w:val="18"/>
              </w:rPr>
              <w:t>Oprema za održavanje i zaštitu</w:t>
            </w:r>
          </w:p>
        </w:tc>
        <w:tc>
          <w:tcPr>
            <w:tcW w:w="700" w:type="dxa"/>
            <w:tcMar>
              <w:top w:w="0" w:type="dxa"/>
              <w:bottom w:w="0" w:type="dxa"/>
            </w:tcMar>
            <w:vAlign w:val="center"/>
          </w:tcPr>
          <w:p w14:paraId="504E79D8" w14:textId="77777777" w:rsidR="008D3F5F" w:rsidRDefault="00000000">
            <w:pPr>
              <w:keepNext/>
              <w:keepLines/>
              <w:spacing w:after="0" w:line="240" w:lineRule="auto"/>
            </w:pPr>
            <w:r>
              <w:rPr>
                <w:sz w:val="18"/>
              </w:rPr>
              <w:t>0223</w:t>
            </w:r>
          </w:p>
        </w:tc>
        <w:tc>
          <w:tcPr>
            <w:tcW w:w="1860" w:type="dxa"/>
            <w:tcMar>
              <w:top w:w="0" w:type="dxa"/>
              <w:bottom w:w="0" w:type="dxa"/>
            </w:tcMar>
            <w:vAlign w:val="center"/>
          </w:tcPr>
          <w:p w14:paraId="6DA546B5" w14:textId="77777777" w:rsidR="008D3F5F" w:rsidRDefault="00000000">
            <w:pPr>
              <w:keepNext/>
              <w:keepLines/>
              <w:spacing w:after="0" w:line="240" w:lineRule="auto"/>
              <w:jc w:val="right"/>
            </w:pPr>
            <w:r>
              <w:rPr>
                <w:sz w:val="18"/>
              </w:rPr>
              <w:t>12.892,87</w:t>
            </w:r>
          </w:p>
        </w:tc>
        <w:tc>
          <w:tcPr>
            <w:tcW w:w="1860" w:type="dxa"/>
            <w:tcMar>
              <w:top w:w="0" w:type="dxa"/>
              <w:bottom w:w="0" w:type="dxa"/>
            </w:tcMar>
            <w:vAlign w:val="center"/>
          </w:tcPr>
          <w:p w14:paraId="78967587" w14:textId="77777777" w:rsidR="008D3F5F" w:rsidRDefault="00000000">
            <w:pPr>
              <w:keepNext/>
              <w:keepLines/>
              <w:spacing w:after="0" w:line="240" w:lineRule="auto"/>
              <w:jc w:val="right"/>
            </w:pPr>
            <w:r>
              <w:rPr>
                <w:sz w:val="18"/>
              </w:rPr>
              <w:t>22.887,04</w:t>
            </w:r>
          </w:p>
        </w:tc>
        <w:tc>
          <w:tcPr>
            <w:tcW w:w="700" w:type="dxa"/>
            <w:tcMar>
              <w:top w:w="0" w:type="dxa"/>
              <w:bottom w:w="0" w:type="dxa"/>
            </w:tcMar>
            <w:vAlign w:val="center"/>
          </w:tcPr>
          <w:p w14:paraId="3F27ABE9" w14:textId="77777777" w:rsidR="008D3F5F" w:rsidRDefault="00000000">
            <w:pPr>
              <w:keepNext/>
              <w:keepLines/>
              <w:spacing w:after="0" w:line="240" w:lineRule="auto"/>
              <w:jc w:val="right"/>
            </w:pPr>
            <w:r>
              <w:rPr>
                <w:sz w:val="18"/>
              </w:rPr>
              <w:t>177,5</w:t>
            </w:r>
          </w:p>
        </w:tc>
      </w:tr>
    </w:tbl>
    <w:p w14:paraId="080F910C" w14:textId="77777777" w:rsidR="008D3F5F" w:rsidRDefault="008D3F5F">
      <w:pPr>
        <w:spacing w:after="0"/>
      </w:pPr>
    </w:p>
    <w:p w14:paraId="583C3E84" w14:textId="77777777" w:rsidR="008D3F5F" w:rsidRDefault="00000000">
      <w:r>
        <w:t xml:space="preserve">Oprema za održavanje i zaštitu ostvarena je u iznosu od 22.887,04 eura, što je 77,5% više u odnosu na prošlo razdoblje prethodne godine, zbog nabave i postavljanja dodatnih kamera za zaštitu objekata u vlasništvu Općine </w:t>
      </w:r>
      <w:proofErr w:type="spellStart"/>
      <w:r>
        <w:t>Tinjan</w:t>
      </w:r>
      <w:proofErr w:type="spellEnd"/>
      <w:r>
        <w:t xml:space="preserve"> te kupnju razglasnog sustava za potreba kapelice na groblju u </w:t>
      </w:r>
      <w:proofErr w:type="spellStart"/>
      <w:r>
        <w:t>Kringi</w:t>
      </w:r>
      <w:proofErr w:type="spellEnd"/>
      <w:r>
        <w:t>.  </w:t>
      </w:r>
    </w:p>
    <w:p w14:paraId="1A3740E5" w14:textId="77777777" w:rsidR="008D3F5F" w:rsidRDefault="008D3F5F"/>
    <w:p w14:paraId="54C15D18" w14:textId="77777777" w:rsidR="008D3F5F" w:rsidRDefault="00000000">
      <w:pPr>
        <w:keepNext/>
        <w:spacing w:line="240" w:lineRule="auto"/>
        <w:jc w:val="center"/>
      </w:pPr>
      <w:r>
        <w:rPr>
          <w:sz w:val="28"/>
        </w:rPr>
        <w:t>Bilješka 38.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8D3F5F" w14:paraId="4071C95D"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91D3BA3" w14:textId="77777777" w:rsidR="008D3F5F"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1858E7F" w14:textId="77777777" w:rsidR="008D3F5F"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BB84D0B" w14:textId="77777777" w:rsidR="008D3F5F"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8706D98" w14:textId="77777777" w:rsidR="008D3F5F"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0C294ED1" w14:textId="77777777" w:rsidR="008D3F5F"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27C15F4D" w14:textId="77777777" w:rsidR="008D3F5F" w:rsidRDefault="00000000">
            <w:pPr>
              <w:keepNext/>
              <w:keepLines/>
              <w:spacing w:after="0" w:line="240" w:lineRule="auto"/>
              <w:jc w:val="center"/>
            </w:pPr>
            <w:r>
              <w:rPr>
                <w:b/>
                <w:sz w:val="18"/>
              </w:rPr>
              <w:t>Indeks (%)</w:t>
            </w:r>
          </w:p>
        </w:tc>
      </w:tr>
      <w:tr w:rsidR="008D3F5F" w14:paraId="7DFDE186" w14:textId="77777777">
        <w:tblPrEx>
          <w:tblCellMar>
            <w:top w:w="0" w:type="dxa"/>
            <w:bottom w:w="0" w:type="dxa"/>
          </w:tblCellMar>
        </w:tblPrEx>
        <w:trPr>
          <w:cantSplit/>
          <w:trHeight w:val="560"/>
        </w:trPr>
        <w:tc>
          <w:tcPr>
            <w:tcW w:w="700" w:type="dxa"/>
            <w:tcMar>
              <w:top w:w="0" w:type="dxa"/>
              <w:bottom w:w="0" w:type="dxa"/>
            </w:tcMar>
            <w:vAlign w:val="center"/>
          </w:tcPr>
          <w:p w14:paraId="6846DE0F" w14:textId="77777777" w:rsidR="008D3F5F" w:rsidRDefault="00000000">
            <w:pPr>
              <w:keepNext/>
              <w:keepLines/>
              <w:spacing w:after="0" w:line="240" w:lineRule="auto"/>
            </w:pPr>
            <w:r>
              <w:rPr>
                <w:sz w:val="18"/>
              </w:rPr>
              <w:t>16</w:t>
            </w:r>
          </w:p>
        </w:tc>
        <w:tc>
          <w:tcPr>
            <w:tcW w:w="3180" w:type="dxa"/>
            <w:tcMar>
              <w:top w:w="0" w:type="dxa"/>
              <w:bottom w:w="0" w:type="dxa"/>
            </w:tcMar>
            <w:vAlign w:val="center"/>
          </w:tcPr>
          <w:p w14:paraId="01C1C729" w14:textId="77777777" w:rsidR="008D3F5F" w:rsidRDefault="00000000">
            <w:pPr>
              <w:keepNext/>
              <w:keepLines/>
              <w:spacing w:after="0" w:line="240" w:lineRule="auto"/>
            </w:pPr>
            <w:r>
              <w:rPr>
                <w:sz w:val="18"/>
              </w:rPr>
              <w:t>Potraživanja za prihode poslovanja (šifre 161 do 163 + 164 do 168-169)</w:t>
            </w:r>
          </w:p>
        </w:tc>
        <w:tc>
          <w:tcPr>
            <w:tcW w:w="700" w:type="dxa"/>
            <w:tcMar>
              <w:top w:w="0" w:type="dxa"/>
              <w:bottom w:w="0" w:type="dxa"/>
            </w:tcMar>
            <w:vAlign w:val="center"/>
          </w:tcPr>
          <w:p w14:paraId="02021DFB" w14:textId="77777777" w:rsidR="008D3F5F" w:rsidRDefault="00000000">
            <w:pPr>
              <w:keepNext/>
              <w:keepLines/>
              <w:spacing w:after="0" w:line="240" w:lineRule="auto"/>
            </w:pPr>
            <w:r>
              <w:rPr>
                <w:sz w:val="18"/>
              </w:rPr>
              <w:t>16</w:t>
            </w:r>
          </w:p>
        </w:tc>
        <w:tc>
          <w:tcPr>
            <w:tcW w:w="1860" w:type="dxa"/>
            <w:tcMar>
              <w:top w:w="0" w:type="dxa"/>
              <w:bottom w:w="0" w:type="dxa"/>
            </w:tcMar>
            <w:vAlign w:val="center"/>
          </w:tcPr>
          <w:p w14:paraId="2644CE80" w14:textId="77777777" w:rsidR="008D3F5F" w:rsidRDefault="00000000">
            <w:pPr>
              <w:keepNext/>
              <w:keepLines/>
              <w:spacing w:after="0" w:line="240" w:lineRule="auto"/>
              <w:jc w:val="right"/>
            </w:pPr>
            <w:r>
              <w:rPr>
                <w:sz w:val="18"/>
              </w:rPr>
              <w:t>244.799,42</w:t>
            </w:r>
          </w:p>
        </w:tc>
        <w:tc>
          <w:tcPr>
            <w:tcW w:w="1860" w:type="dxa"/>
            <w:tcMar>
              <w:top w:w="0" w:type="dxa"/>
              <w:bottom w:w="0" w:type="dxa"/>
            </w:tcMar>
            <w:vAlign w:val="center"/>
          </w:tcPr>
          <w:p w14:paraId="38B2C456" w14:textId="77777777" w:rsidR="008D3F5F" w:rsidRDefault="00000000">
            <w:pPr>
              <w:keepNext/>
              <w:keepLines/>
              <w:spacing w:after="0" w:line="240" w:lineRule="auto"/>
              <w:jc w:val="right"/>
            </w:pPr>
            <w:r>
              <w:rPr>
                <w:sz w:val="18"/>
              </w:rPr>
              <w:t>316.472,32</w:t>
            </w:r>
          </w:p>
        </w:tc>
        <w:tc>
          <w:tcPr>
            <w:tcW w:w="700" w:type="dxa"/>
            <w:tcMar>
              <w:top w:w="0" w:type="dxa"/>
              <w:bottom w:w="0" w:type="dxa"/>
            </w:tcMar>
            <w:vAlign w:val="center"/>
          </w:tcPr>
          <w:p w14:paraId="3D22E026" w14:textId="77777777" w:rsidR="008D3F5F" w:rsidRDefault="00000000">
            <w:pPr>
              <w:keepNext/>
              <w:keepLines/>
              <w:spacing w:after="0" w:line="240" w:lineRule="auto"/>
              <w:jc w:val="right"/>
            </w:pPr>
            <w:r>
              <w:rPr>
                <w:sz w:val="18"/>
              </w:rPr>
              <w:t>129,3</w:t>
            </w:r>
          </w:p>
        </w:tc>
      </w:tr>
    </w:tbl>
    <w:p w14:paraId="0FC1DC13" w14:textId="77777777" w:rsidR="008D3F5F" w:rsidRDefault="008D3F5F">
      <w:pPr>
        <w:spacing w:after="0"/>
      </w:pPr>
    </w:p>
    <w:p w14:paraId="1B248B43" w14:textId="77777777" w:rsidR="008D3F5F" w:rsidRDefault="00000000">
      <w:r>
        <w:t>Potraživanja za prihode poslovanja ostvarena su u ukupnom saldu na kraju godine u visini od 316.472,32 eura što je povećanje za 29,3% više nego u istom razdoblju prethodne godine, zbog ne naplaćenih potraživanja za komunalnu naknadu i zakupe poslovnih prostora u vlasništvu Općine, te značajnog povećanja u potraživanju za poreze koji uključuje porez na promet nekretnina.</w:t>
      </w:r>
    </w:p>
    <w:p w14:paraId="63FF5251" w14:textId="77777777" w:rsidR="008D3F5F" w:rsidRDefault="008D3F5F"/>
    <w:p w14:paraId="5505EA7B" w14:textId="77777777" w:rsidR="008D3F5F" w:rsidRDefault="00000000">
      <w:pPr>
        <w:keepNext/>
        <w:spacing w:line="240" w:lineRule="auto"/>
        <w:jc w:val="center"/>
      </w:pPr>
      <w:r>
        <w:rPr>
          <w:sz w:val="28"/>
        </w:rPr>
        <w:t>Bilješka 39.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8D3F5F" w14:paraId="5EF845AD"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F015097" w14:textId="77777777" w:rsidR="008D3F5F"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07D9DE0" w14:textId="77777777" w:rsidR="008D3F5F"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E1E7F3A" w14:textId="77777777" w:rsidR="008D3F5F"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303C0A3" w14:textId="77777777" w:rsidR="008D3F5F"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7202350F" w14:textId="77777777" w:rsidR="008D3F5F"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59BA666D" w14:textId="77777777" w:rsidR="008D3F5F" w:rsidRDefault="00000000">
            <w:pPr>
              <w:keepNext/>
              <w:keepLines/>
              <w:spacing w:after="0" w:line="240" w:lineRule="auto"/>
              <w:jc w:val="center"/>
            </w:pPr>
            <w:r>
              <w:rPr>
                <w:b/>
                <w:sz w:val="18"/>
              </w:rPr>
              <w:t>Indeks (%)</w:t>
            </w:r>
          </w:p>
        </w:tc>
      </w:tr>
      <w:tr w:rsidR="008D3F5F" w14:paraId="0B2CC04A" w14:textId="77777777">
        <w:tblPrEx>
          <w:tblCellMar>
            <w:top w:w="0" w:type="dxa"/>
            <w:bottom w:w="0" w:type="dxa"/>
          </w:tblCellMar>
        </w:tblPrEx>
        <w:trPr>
          <w:cantSplit/>
          <w:trHeight w:val="560"/>
        </w:trPr>
        <w:tc>
          <w:tcPr>
            <w:tcW w:w="700" w:type="dxa"/>
            <w:tcMar>
              <w:top w:w="0" w:type="dxa"/>
              <w:bottom w:w="0" w:type="dxa"/>
            </w:tcMar>
            <w:vAlign w:val="center"/>
          </w:tcPr>
          <w:p w14:paraId="7595F521" w14:textId="77777777" w:rsidR="008D3F5F" w:rsidRDefault="00000000">
            <w:pPr>
              <w:keepNext/>
              <w:keepLines/>
              <w:spacing w:after="0" w:line="240" w:lineRule="auto"/>
            </w:pPr>
            <w:r>
              <w:rPr>
                <w:sz w:val="18"/>
              </w:rPr>
              <w:t>231</w:t>
            </w:r>
          </w:p>
        </w:tc>
        <w:tc>
          <w:tcPr>
            <w:tcW w:w="3180" w:type="dxa"/>
            <w:tcMar>
              <w:top w:w="0" w:type="dxa"/>
              <w:bottom w:w="0" w:type="dxa"/>
            </w:tcMar>
            <w:vAlign w:val="center"/>
          </w:tcPr>
          <w:p w14:paraId="14E9F9CA" w14:textId="77777777" w:rsidR="008D3F5F" w:rsidRDefault="00000000">
            <w:pPr>
              <w:keepNext/>
              <w:keepLines/>
              <w:spacing w:after="0" w:line="240" w:lineRule="auto"/>
            </w:pPr>
            <w:r>
              <w:rPr>
                <w:sz w:val="18"/>
              </w:rPr>
              <w:t>Obveze za zaposlene</w:t>
            </w:r>
          </w:p>
        </w:tc>
        <w:tc>
          <w:tcPr>
            <w:tcW w:w="700" w:type="dxa"/>
            <w:tcMar>
              <w:top w:w="0" w:type="dxa"/>
              <w:bottom w:w="0" w:type="dxa"/>
            </w:tcMar>
            <w:vAlign w:val="center"/>
          </w:tcPr>
          <w:p w14:paraId="6F20652A" w14:textId="77777777" w:rsidR="008D3F5F" w:rsidRDefault="00000000">
            <w:pPr>
              <w:keepNext/>
              <w:keepLines/>
              <w:spacing w:after="0" w:line="240" w:lineRule="auto"/>
            </w:pPr>
            <w:r>
              <w:rPr>
                <w:sz w:val="18"/>
              </w:rPr>
              <w:t>231</w:t>
            </w:r>
          </w:p>
        </w:tc>
        <w:tc>
          <w:tcPr>
            <w:tcW w:w="1860" w:type="dxa"/>
            <w:tcMar>
              <w:top w:w="0" w:type="dxa"/>
              <w:bottom w:w="0" w:type="dxa"/>
            </w:tcMar>
            <w:vAlign w:val="center"/>
          </w:tcPr>
          <w:p w14:paraId="48D5F198" w14:textId="77777777" w:rsidR="008D3F5F" w:rsidRDefault="00000000">
            <w:pPr>
              <w:keepNext/>
              <w:keepLines/>
              <w:spacing w:after="0" w:line="240" w:lineRule="auto"/>
              <w:jc w:val="right"/>
            </w:pPr>
            <w:r>
              <w:rPr>
                <w:sz w:val="18"/>
              </w:rPr>
              <w:t>12.719,84</w:t>
            </w:r>
          </w:p>
        </w:tc>
        <w:tc>
          <w:tcPr>
            <w:tcW w:w="1860" w:type="dxa"/>
            <w:tcMar>
              <w:top w:w="0" w:type="dxa"/>
              <w:bottom w:w="0" w:type="dxa"/>
            </w:tcMar>
            <w:vAlign w:val="center"/>
          </w:tcPr>
          <w:p w14:paraId="52A23F71" w14:textId="77777777" w:rsidR="008D3F5F" w:rsidRDefault="00000000">
            <w:pPr>
              <w:keepNext/>
              <w:keepLines/>
              <w:spacing w:after="0" w:line="240" w:lineRule="auto"/>
              <w:jc w:val="right"/>
            </w:pPr>
            <w:r>
              <w:rPr>
                <w:sz w:val="18"/>
              </w:rPr>
              <w:t>15.086,05</w:t>
            </w:r>
          </w:p>
        </w:tc>
        <w:tc>
          <w:tcPr>
            <w:tcW w:w="700" w:type="dxa"/>
            <w:tcMar>
              <w:top w:w="0" w:type="dxa"/>
              <w:bottom w:w="0" w:type="dxa"/>
            </w:tcMar>
            <w:vAlign w:val="center"/>
          </w:tcPr>
          <w:p w14:paraId="3568A91E" w14:textId="77777777" w:rsidR="008D3F5F" w:rsidRDefault="00000000">
            <w:pPr>
              <w:keepNext/>
              <w:keepLines/>
              <w:spacing w:after="0" w:line="240" w:lineRule="auto"/>
              <w:jc w:val="right"/>
            </w:pPr>
            <w:r>
              <w:rPr>
                <w:sz w:val="18"/>
              </w:rPr>
              <w:t>118,6</w:t>
            </w:r>
          </w:p>
        </w:tc>
      </w:tr>
    </w:tbl>
    <w:p w14:paraId="4ED988EF" w14:textId="77777777" w:rsidR="008D3F5F" w:rsidRDefault="008D3F5F">
      <w:pPr>
        <w:spacing w:after="0"/>
      </w:pPr>
    </w:p>
    <w:p w14:paraId="0A671F8E" w14:textId="77777777" w:rsidR="008D3F5F" w:rsidRDefault="00000000">
      <w:r>
        <w:lastRenderedPageBreak/>
        <w:t>Saldo obveze za zaposlene ostvarene su u iznosu od 15.086,05 eura što je za 18,6% više u odnosu na isto razdoblje prethodne godine, što se odnosi na plaće zaposlenika za prosinac 2025, čija obveza isplate je u siječnju 2026. godine. Povećanje se odnosi zbog povećanja plaća zaposlenika i jednog dodatnog zaposlenika koji je zaposlen u prosincu.2025. godine.</w:t>
      </w:r>
    </w:p>
    <w:p w14:paraId="31323F30" w14:textId="77777777" w:rsidR="008D3F5F" w:rsidRDefault="008D3F5F"/>
    <w:p w14:paraId="6FAEDB8B" w14:textId="77777777" w:rsidR="008D3F5F" w:rsidRDefault="00000000">
      <w:pPr>
        <w:keepNext/>
        <w:spacing w:line="240" w:lineRule="auto"/>
        <w:jc w:val="center"/>
      </w:pPr>
      <w:r>
        <w:rPr>
          <w:sz w:val="28"/>
        </w:rPr>
        <w:t>Bilješka 40.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8D3F5F" w14:paraId="3402C375"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2294BCC" w14:textId="77777777" w:rsidR="008D3F5F"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54DA4F5" w14:textId="77777777" w:rsidR="008D3F5F"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EBE084C" w14:textId="77777777" w:rsidR="008D3F5F"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B51156A" w14:textId="77777777" w:rsidR="008D3F5F"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00AF5A21" w14:textId="77777777" w:rsidR="008D3F5F"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62215690" w14:textId="77777777" w:rsidR="008D3F5F" w:rsidRDefault="00000000">
            <w:pPr>
              <w:keepNext/>
              <w:keepLines/>
              <w:spacing w:after="0" w:line="240" w:lineRule="auto"/>
              <w:jc w:val="center"/>
            </w:pPr>
            <w:r>
              <w:rPr>
                <w:b/>
                <w:sz w:val="18"/>
              </w:rPr>
              <w:t>Indeks (%)</w:t>
            </w:r>
          </w:p>
        </w:tc>
      </w:tr>
      <w:tr w:rsidR="008D3F5F" w14:paraId="03400011" w14:textId="77777777">
        <w:tblPrEx>
          <w:tblCellMar>
            <w:top w:w="0" w:type="dxa"/>
            <w:bottom w:w="0" w:type="dxa"/>
          </w:tblCellMar>
        </w:tblPrEx>
        <w:trPr>
          <w:cantSplit/>
          <w:trHeight w:val="560"/>
        </w:trPr>
        <w:tc>
          <w:tcPr>
            <w:tcW w:w="700" w:type="dxa"/>
            <w:tcMar>
              <w:top w:w="0" w:type="dxa"/>
              <w:bottom w:w="0" w:type="dxa"/>
            </w:tcMar>
            <w:vAlign w:val="center"/>
          </w:tcPr>
          <w:p w14:paraId="69112915" w14:textId="77777777" w:rsidR="008D3F5F" w:rsidRDefault="00000000">
            <w:pPr>
              <w:keepNext/>
              <w:keepLines/>
              <w:spacing w:after="0" w:line="240" w:lineRule="auto"/>
            </w:pPr>
            <w:r>
              <w:rPr>
                <w:sz w:val="18"/>
              </w:rPr>
              <w:t>232</w:t>
            </w:r>
          </w:p>
        </w:tc>
        <w:tc>
          <w:tcPr>
            <w:tcW w:w="3180" w:type="dxa"/>
            <w:tcMar>
              <w:top w:w="0" w:type="dxa"/>
              <w:bottom w:w="0" w:type="dxa"/>
            </w:tcMar>
            <w:vAlign w:val="center"/>
          </w:tcPr>
          <w:p w14:paraId="5261F2B4" w14:textId="77777777" w:rsidR="008D3F5F" w:rsidRDefault="00000000">
            <w:pPr>
              <w:keepNext/>
              <w:keepLines/>
              <w:spacing w:after="0" w:line="240" w:lineRule="auto"/>
            </w:pPr>
            <w:r>
              <w:rPr>
                <w:sz w:val="18"/>
              </w:rPr>
              <w:t>Obveze za materijalne rashode</w:t>
            </w:r>
          </w:p>
        </w:tc>
        <w:tc>
          <w:tcPr>
            <w:tcW w:w="700" w:type="dxa"/>
            <w:tcMar>
              <w:top w:w="0" w:type="dxa"/>
              <w:bottom w:w="0" w:type="dxa"/>
            </w:tcMar>
            <w:vAlign w:val="center"/>
          </w:tcPr>
          <w:p w14:paraId="12A8C8B2" w14:textId="77777777" w:rsidR="008D3F5F" w:rsidRDefault="00000000">
            <w:pPr>
              <w:keepNext/>
              <w:keepLines/>
              <w:spacing w:after="0" w:line="240" w:lineRule="auto"/>
            </w:pPr>
            <w:r>
              <w:rPr>
                <w:sz w:val="18"/>
              </w:rPr>
              <w:t>232</w:t>
            </w:r>
          </w:p>
        </w:tc>
        <w:tc>
          <w:tcPr>
            <w:tcW w:w="1860" w:type="dxa"/>
            <w:tcMar>
              <w:top w:w="0" w:type="dxa"/>
              <w:bottom w:w="0" w:type="dxa"/>
            </w:tcMar>
            <w:vAlign w:val="center"/>
          </w:tcPr>
          <w:p w14:paraId="70281E51" w14:textId="77777777" w:rsidR="008D3F5F" w:rsidRDefault="00000000">
            <w:pPr>
              <w:keepNext/>
              <w:keepLines/>
              <w:spacing w:after="0" w:line="240" w:lineRule="auto"/>
              <w:jc w:val="right"/>
            </w:pPr>
            <w:r>
              <w:rPr>
                <w:sz w:val="18"/>
              </w:rPr>
              <w:t>43.598,18</w:t>
            </w:r>
          </w:p>
        </w:tc>
        <w:tc>
          <w:tcPr>
            <w:tcW w:w="1860" w:type="dxa"/>
            <w:tcMar>
              <w:top w:w="0" w:type="dxa"/>
              <w:bottom w:w="0" w:type="dxa"/>
            </w:tcMar>
            <w:vAlign w:val="center"/>
          </w:tcPr>
          <w:p w14:paraId="4E1FF878" w14:textId="77777777" w:rsidR="008D3F5F" w:rsidRDefault="00000000">
            <w:pPr>
              <w:keepNext/>
              <w:keepLines/>
              <w:spacing w:after="0" w:line="240" w:lineRule="auto"/>
              <w:jc w:val="right"/>
            </w:pPr>
            <w:r>
              <w:rPr>
                <w:sz w:val="18"/>
              </w:rPr>
              <w:t>76.439,30</w:t>
            </w:r>
          </w:p>
        </w:tc>
        <w:tc>
          <w:tcPr>
            <w:tcW w:w="700" w:type="dxa"/>
            <w:tcMar>
              <w:top w:w="0" w:type="dxa"/>
              <w:bottom w:w="0" w:type="dxa"/>
            </w:tcMar>
            <w:vAlign w:val="center"/>
          </w:tcPr>
          <w:p w14:paraId="3B8BF4ED" w14:textId="77777777" w:rsidR="008D3F5F" w:rsidRDefault="00000000">
            <w:pPr>
              <w:keepNext/>
              <w:keepLines/>
              <w:spacing w:after="0" w:line="240" w:lineRule="auto"/>
              <w:jc w:val="right"/>
            </w:pPr>
            <w:r>
              <w:rPr>
                <w:sz w:val="18"/>
              </w:rPr>
              <w:t>175,3</w:t>
            </w:r>
          </w:p>
        </w:tc>
      </w:tr>
    </w:tbl>
    <w:p w14:paraId="494F4918" w14:textId="77777777" w:rsidR="008D3F5F" w:rsidRDefault="008D3F5F">
      <w:pPr>
        <w:spacing w:after="0"/>
      </w:pPr>
    </w:p>
    <w:p w14:paraId="01B3EB0D" w14:textId="77777777" w:rsidR="008D3F5F" w:rsidRDefault="00000000">
      <w:r>
        <w:t>Obveze za materijalne rashode, detaljnije će biti objašnjene u sklopu Izvještaja o Obvezama. </w:t>
      </w:r>
    </w:p>
    <w:p w14:paraId="6E4D0738" w14:textId="77777777" w:rsidR="008D3F5F" w:rsidRDefault="008D3F5F"/>
    <w:p w14:paraId="1C1AE3B6" w14:textId="77777777" w:rsidR="008D3F5F" w:rsidRDefault="00000000">
      <w:pPr>
        <w:keepNext/>
        <w:spacing w:line="240" w:lineRule="auto"/>
        <w:jc w:val="center"/>
      </w:pPr>
      <w:r>
        <w:rPr>
          <w:sz w:val="28"/>
        </w:rPr>
        <w:t>Bilješka 41.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8D3F5F" w14:paraId="7047BD75"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E9E8AF8" w14:textId="77777777" w:rsidR="008D3F5F"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3461B5E" w14:textId="77777777" w:rsidR="008D3F5F"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394C5BC" w14:textId="77777777" w:rsidR="008D3F5F"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D7275F2" w14:textId="77777777" w:rsidR="008D3F5F"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4B2384AD" w14:textId="77777777" w:rsidR="008D3F5F"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2CA5D0CB" w14:textId="77777777" w:rsidR="008D3F5F" w:rsidRDefault="00000000">
            <w:pPr>
              <w:keepNext/>
              <w:keepLines/>
              <w:spacing w:after="0" w:line="240" w:lineRule="auto"/>
              <w:jc w:val="center"/>
            </w:pPr>
            <w:r>
              <w:rPr>
                <w:b/>
                <w:sz w:val="18"/>
              </w:rPr>
              <w:t>Indeks (%)</w:t>
            </w:r>
          </w:p>
        </w:tc>
      </w:tr>
      <w:tr w:rsidR="008D3F5F" w14:paraId="22067B79" w14:textId="77777777">
        <w:tblPrEx>
          <w:tblCellMar>
            <w:top w:w="0" w:type="dxa"/>
            <w:bottom w:w="0" w:type="dxa"/>
          </w:tblCellMar>
        </w:tblPrEx>
        <w:trPr>
          <w:cantSplit/>
          <w:trHeight w:val="560"/>
        </w:trPr>
        <w:tc>
          <w:tcPr>
            <w:tcW w:w="700" w:type="dxa"/>
            <w:tcMar>
              <w:top w:w="0" w:type="dxa"/>
              <w:bottom w:w="0" w:type="dxa"/>
            </w:tcMar>
            <w:vAlign w:val="center"/>
          </w:tcPr>
          <w:p w14:paraId="0B3C16CF" w14:textId="77777777" w:rsidR="008D3F5F" w:rsidRDefault="00000000">
            <w:pPr>
              <w:keepNext/>
              <w:keepLines/>
              <w:spacing w:after="0" w:line="240" w:lineRule="auto"/>
            </w:pPr>
            <w:r>
              <w:rPr>
                <w:sz w:val="18"/>
              </w:rPr>
              <w:t>236</w:t>
            </w:r>
          </w:p>
        </w:tc>
        <w:tc>
          <w:tcPr>
            <w:tcW w:w="3180" w:type="dxa"/>
            <w:tcMar>
              <w:top w:w="0" w:type="dxa"/>
              <w:bottom w:w="0" w:type="dxa"/>
            </w:tcMar>
            <w:vAlign w:val="center"/>
          </w:tcPr>
          <w:p w14:paraId="1B43CCDB" w14:textId="77777777" w:rsidR="008D3F5F" w:rsidRDefault="00000000">
            <w:pPr>
              <w:keepNext/>
              <w:keepLines/>
              <w:spacing w:after="0" w:line="240" w:lineRule="auto"/>
            </w:pPr>
            <w:r>
              <w:rPr>
                <w:sz w:val="18"/>
              </w:rPr>
              <w:t>Obveze za pomoći dane u inozemstvo i unutar općeg proračuna (šifre 2361 do 2368)</w:t>
            </w:r>
          </w:p>
        </w:tc>
        <w:tc>
          <w:tcPr>
            <w:tcW w:w="700" w:type="dxa"/>
            <w:tcMar>
              <w:top w:w="0" w:type="dxa"/>
              <w:bottom w:w="0" w:type="dxa"/>
            </w:tcMar>
            <w:vAlign w:val="center"/>
          </w:tcPr>
          <w:p w14:paraId="1316B63E" w14:textId="77777777" w:rsidR="008D3F5F" w:rsidRDefault="00000000">
            <w:pPr>
              <w:keepNext/>
              <w:keepLines/>
              <w:spacing w:after="0" w:line="240" w:lineRule="auto"/>
            </w:pPr>
            <w:r>
              <w:rPr>
                <w:sz w:val="18"/>
              </w:rPr>
              <w:t>236</w:t>
            </w:r>
          </w:p>
        </w:tc>
        <w:tc>
          <w:tcPr>
            <w:tcW w:w="1860" w:type="dxa"/>
            <w:tcMar>
              <w:top w:w="0" w:type="dxa"/>
              <w:bottom w:w="0" w:type="dxa"/>
            </w:tcMar>
            <w:vAlign w:val="center"/>
          </w:tcPr>
          <w:p w14:paraId="695A2357" w14:textId="77777777" w:rsidR="008D3F5F" w:rsidRDefault="00000000">
            <w:pPr>
              <w:keepNext/>
              <w:keepLines/>
              <w:spacing w:after="0" w:line="240" w:lineRule="auto"/>
              <w:jc w:val="right"/>
            </w:pPr>
            <w:r>
              <w:rPr>
                <w:sz w:val="18"/>
              </w:rPr>
              <w:t>44.809,20</w:t>
            </w:r>
          </w:p>
        </w:tc>
        <w:tc>
          <w:tcPr>
            <w:tcW w:w="1860" w:type="dxa"/>
            <w:tcMar>
              <w:top w:w="0" w:type="dxa"/>
              <w:bottom w:w="0" w:type="dxa"/>
            </w:tcMar>
            <w:vAlign w:val="center"/>
          </w:tcPr>
          <w:p w14:paraId="420AB100" w14:textId="77777777" w:rsidR="008D3F5F" w:rsidRDefault="00000000">
            <w:pPr>
              <w:keepNext/>
              <w:keepLines/>
              <w:spacing w:after="0" w:line="240" w:lineRule="auto"/>
              <w:jc w:val="right"/>
            </w:pPr>
            <w:r>
              <w:rPr>
                <w:sz w:val="18"/>
              </w:rPr>
              <w:t>33.644,84</w:t>
            </w:r>
          </w:p>
        </w:tc>
        <w:tc>
          <w:tcPr>
            <w:tcW w:w="700" w:type="dxa"/>
            <w:tcMar>
              <w:top w:w="0" w:type="dxa"/>
              <w:bottom w:w="0" w:type="dxa"/>
            </w:tcMar>
            <w:vAlign w:val="center"/>
          </w:tcPr>
          <w:p w14:paraId="2F351229" w14:textId="77777777" w:rsidR="008D3F5F" w:rsidRDefault="00000000">
            <w:pPr>
              <w:keepNext/>
              <w:keepLines/>
              <w:spacing w:after="0" w:line="240" w:lineRule="auto"/>
              <w:jc w:val="right"/>
            </w:pPr>
            <w:r>
              <w:rPr>
                <w:sz w:val="18"/>
              </w:rPr>
              <w:t>75,1</w:t>
            </w:r>
          </w:p>
        </w:tc>
      </w:tr>
    </w:tbl>
    <w:p w14:paraId="6DBB9CDB" w14:textId="77777777" w:rsidR="008D3F5F" w:rsidRDefault="008D3F5F">
      <w:pPr>
        <w:spacing w:after="0"/>
      </w:pPr>
    </w:p>
    <w:p w14:paraId="517D7DD6" w14:textId="77777777" w:rsidR="008D3F5F" w:rsidRDefault="00000000">
      <w:r>
        <w:t>Obveze za povrat pomoći primljenih unutar općeg proračuna po protestiranim jamstvima ostvarena su u iznosu od 33.644,84 eura. To se odnosi na sufinanciranje plaća dječjeg vrtića, javnih vatrogasnih postrojbi, sufinanciranje knjižnice i slično čiji je osnivač Grad Pazin. </w:t>
      </w:r>
    </w:p>
    <w:p w14:paraId="56515362" w14:textId="77777777" w:rsidR="008D3F5F" w:rsidRDefault="008D3F5F"/>
    <w:p w14:paraId="08F8ABE0" w14:textId="77777777" w:rsidR="008D3F5F" w:rsidRDefault="00000000">
      <w:pPr>
        <w:keepNext/>
        <w:spacing w:line="240" w:lineRule="auto"/>
        <w:jc w:val="center"/>
      </w:pPr>
      <w:r>
        <w:rPr>
          <w:sz w:val="28"/>
        </w:rPr>
        <w:t>Bilješka 42.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8D3F5F" w14:paraId="438D515E"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6E6589D" w14:textId="77777777" w:rsidR="008D3F5F"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DE24745" w14:textId="77777777" w:rsidR="008D3F5F"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CD4D970" w14:textId="77777777" w:rsidR="008D3F5F"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CA68071" w14:textId="77777777" w:rsidR="008D3F5F"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2A9A5854" w14:textId="77777777" w:rsidR="008D3F5F"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7E3B49DB" w14:textId="77777777" w:rsidR="008D3F5F" w:rsidRDefault="00000000">
            <w:pPr>
              <w:keepNext/>
              <w:keepLines/>
              <w:spacing w:after="0" w:line="240" w:lineRule="auto"/>
              <w:jc w:val="center"/>
            </w:pPr>
            <w:r>
              <w:rPr>
                <w:b/>
                <w:sz w:val="18"/>
              </w:rPr>
              <w:t>Indeks (%)</w:t>
            </w:r>
          </w:p>
        </w:tc>
      </w:tr>
      <w:tr w:rsidR="008D3F5F" w14:paraId="7D7A9617" w14:textId="77777777">
        <w:tblPrEx>
          <w:tblCellMar>
            <w:top w:w="0" w:type="dxa"/>
            <w:bottom w:w="0" w:type="dxa"/>
          </w:tblCellMar>
        </w:tblPrEx>
        <w:trPr>
          <w:cantSplit/>
          <w:trHeight w:val="560"/>
        </w:trPr>
        <w:tc>
          <w:tcPr>
            <w:tcW w:w="700" w:type="dxa"/>
            <w:tcMar>
              <w:top w:w="0" w:type="dxa"/>
              <w:bottom w:w="0" w:type="dxa"/>
            </w:tcMar>
            <w:vAlign w:val="center"/>
          </w:tcPr>
          <w:p w14:paraId="1F7751E6" w14:textId="77777777" w:rsidR="008D3F5F" w:rsidRDefault="00000000">
            <w:pPr>
              <w:keepNext/>
              <w:keepLines/>
              <w:spacing w:after="0" w:line="240" w:lineRule="auto"/>
            </w:pPr>
            <w:r>
              <w:rPr>
                <w:sz w:val="18"/>
              </w:rPr>
              <w:t>237</w:t>
            </w:r>
          </w:p>
        </w:tc>
        <w:tc>
          <w:tcPr>
            <w:tcW w:w="3180" w:type="dxa"/>
            <w:tcMar>
              <w:top w:w="0" w:type="dxa"/>
              <w:bottom w:w="0" w:type="dxa"/>
            </w:tcMar>
            <w:vAlign w:val="center"/>
          </w:tcPr>
          <w:p w14:paraId="3F8DBAB9" w14:textId="77777777" w:rsidR="008D3F5F" w:rsidRDefault="00000000">
            <w:pPr>
              <w:keepNext/>
              <w:keepLines/>
              <w:spacing w:after="0" w:line="240" w:lineRule="auto"/>
            </w:pPr>
            <w:r>
              <w:rPr>
                <w:sz w:val="18"/>
              </w:rPr>
              <w:t>Obveze za naknade građanima i kućanstvima</w:t>
            </w:r>
          </w:p>
        </w:tc>
        <w:tc>
          <w:tcPr>
            <w:tcW w:w="700" w:type="dxa"/>
            <w:tcMar>
              <w:top w:w="0" w:type="dxa"/>
              <w:bottom w:w="0" w:type="dxa"/>
            </w:tcMar>
            <w:vAlign w:val="center"/>
          </w:tcPr>
          <w:p w14:paraId="3B4120B3" w14:textId="77777777" w:rsidR="008D3F5F" w:rsidRDefault="00000000">
            <w:pPr>
              <w:keepNext/>
              <w:keepLines/>
              <w:spacing w:after="0" w:line="240" w:lineRule="auto"/>
            </w:pPr>
            <w:r>
              <w:rPr>
                <w:sz w:val="18"/>
              </w:rPr>
              <w:t>237</w:t>
            </w:r>
          </w:p>
        </w:tc>
        <w:tc>
          <w:tcPr>
            <w:tcW w:w="1860" w:type="dxa"/>
            <w:tcMar>
              <w:top w:w="0" w:type="dxa"/>
              <w:bottom w:w="0" w:type="dxa"/>
            </w:tcMar>
            <w:vAlign w:val="center"/>
          </w:tcPr>
          <w:p w14:paraId="4C905688" w14:textId="77777777" w:rsidR="008D3F5F" w:rsidRDefault="00000000">
            <w:pPr>
              <w:keepNext/>
              <w:keepLines/>
              <w:spacing w:after="0" w:line="240" w:lineRule="auto"/>
              <w:jc w:val="right"/>
            </w:pPr>
            <w:r>
              <w:rPr>
                <w:sz w:val="18"/>
              </w:rPr>
              <w:t>9.281,54</w:t>
            </w:r>
          </w:p>
        </w:tc>
        <w:tc>
          <w:tcPr>
            <w:tcW w:w="1860" w:type="dxa"/>
            <w:tcMar>
              <w:top w:w="0" w:type="dxa"/>
              <w:bottom w:w="0" w:type="dxa"/>
            </w:tcMar>
            <w:vAlign w:val="center"/>
          </w:tcPr>
          <w:p w14:paraId="585481A3" w14:textId="77777777" w:rsidR="008D3F5F" w:rsidRDefault="00000000">
            <w:pPr>
              <w:keepNext/>
              <w:keepLines/>
              <w:spacing w:after="0" w:line="240" w:lineRule="auto"/>
              <w:jc w:val="right"/>
            </w:pPr>
            <w:r>
              <w:rPr>
                <w:sz w:val="18"/>
              </w:rPr>
              <w:t>15.588,79</w:t>
            </w:r>
          </w:p>
        </w:tc>
        <w:tc>
          <w:tcPr>
            <w:tcW w:w="700" w:type="dxa"/>
            <w:tcMar>
              <w:top w:w="0" w:type="dxa"/>
              <w:bottom w:w="0" w:type="dxa"/>
            </w:tcMar>
            <w:vAlign w:val="center"/>
          </w:tcPr>
          <w:p w14:paraId="3CFE2913" w14:textId="77777777" w:rsidR="008D3F5F" w:rsidRDefault="00000000">
            <w:pPr>
              <w:keepNext/>
              <w:keepLines/>
              <w:spacing w:after="0" w:line="240" w:lineRule="auto"/>
              <w:jc w:val="right"/>
            </w:pPr>
            <w:r>
              <w:rPr>
                <w:sz w:val="18"/>
              </w:rPr>
              <w:t>168,0</w:t>
            </w:r>
          </w:p>
        </w:tc>
      </w:tr>
    </w:tbl>
    <w:p w14:paraId="62DCE88A" w14:textId="77777777" w:rsidR="008D3F5F" w:rsidRDefault="008D3F5F">
      <w:pPr>
        <w:spacing w:after="0"/>
      </w:pPr>
    </w:p>
    <w:p w14:paraId="4FD1DD75" w14:textId="77777777" w:rsidR="008D3F5F" w:rsidRDefault="00000000">
      <w:r>
        <w:t>Obveze za naknade građanima i kućanstvima, odnose se na nepodmirene obveze za stipendije novih studenata i učenika, koji su ostvarili pravi za pedagošku godinu 2025/2026, međutim ugovori su potpisani tijekom siječnja 2026. godine, te će obveza biti izvršena početkom 2026. godine. </w:t>
      </w:r>
    </w:p>
    <w:p w14:paraId="4129BDDA" w14:textId="77777777" w:rsidR="008D3F5F" w:rsidRDefault="008D3F5F"/>
    <w:p w14:paraId="796520B2" w14:textId="77777777" w:rsidR="008D3F5F" w:rsidRDefault="00000000">
      <w:pPr>
        <w:keepNext/>
        <w:spacing w:line="240" w:lineRule="auto"/>
        <w:jc w:val="center"/>
      </w:pPr>
      <w:r>
        <w:rPr>
          <w:sz w:val="28"/>
        </w:rPr>
        <w:lastRenderedPageBreak/>
        <w:t>Bilješka 43.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8D3F5F" w14:paraId="4D0B7ED5"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7A437F6" w14:textId="77777777" w:rsidR="008D3F5F"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203B667" w14:textId="77777777" w:rsidR="008D3F5F"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37965AF" w14:textId="77777777" w:rsidR="008D3F5F"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33EC35D" w14:textId="77777777" w:rsidR="008D3F5F"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49D9A9FD" w14:textId="77777777" w:rsidR="008D3F5F"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3E5B3BA2" w14:textId="77777777" w:rsidR="008D3F5F" w:rsidRDefault="00000000">
            <w:pPr>
              <w:keepNext/>
              <w:keepLines/>
              <w:spacing w:after="0" w:line="240" w:lineRule="auto"/>
              <w:jc w:val="center"/>
            </w:pPr>
            <w:r>
              <w:rPr>
                <w:b/>
                <w:sz w:val="18"/>
              </w:rPr>
              <w:t>Indeks (%)</w:t>
            </w:r>
          </w:p>
        </w:tc>
      </w:tr>
      <w:tr w:rsidR="008D3F5F" w14:paraId="75F39A39" w14:textId="77777777">
        <w:tblPrEx>
          <w:tblCellMar>
            <w:top w:w="0" w:type="dxa"/>
            <w:bottom w:w="0" w:type="dxa"/>
          </w:tblCellMar>
        </w:tblPrEx>
        <w:trPr>
          <w:cantSplit/>
          <w:trHeight w:val="560"/>
        </w:trPr>
        <w:tc>
          <w:tcPr>
            <w:tcW w:w="700" w:type="dxa"/>
            <w:tcMar>
              <w:top w:w="0" w:type="dxa"/>
              <w:bottom w:w="0" w:type="dxa"/>
            </w:tcMar>
            <w:vAlign w:val="center"/>
          </w:tcPr>
          <w:p w14:paraId="4D0D8812" w14:textId="77777777" w:rsidR="008D3F5F" w:rsidRDefault="00000000">
            <w:pPr>
              <w:keepNext/>
              <w:keepLines/>
              <w:spacing w:after="0" w:line="240" w:lineRule="auto"/>
            </w:pPr>
            <w:r>
              <w:rPr>
                <w:sz w:val="18"/>
              </w:rPr>
              <w:t>24</w:t>
            </w:r>
          </w:p>
        </w:tc>
        <w:tc>
          <w:tcPr>
            <w:tcW w:w="3180" w:type="dxa"/>
            <w:tcMar>
              <w:top w:w="0" w:type="dxa"/>
              <w:bottom w:w="0" w:type="dxa"/>
            </w:tcMar>
            <w:vAlign w:val="center"/>
          </w:tcPr>
          <w:p w14:paraId="1B29FA73" w14:textId="77777777" w:rsidR="008D3F5F" w:rsidRDefault="00000000">
            <w:pPr>
              <w:keepNext/>
              <w:keepLines/>
              <w:spacing w:after="0" w:line="240" w:lineRule="auto"/>
            </w:pPr>
            <w:r>
              <w:rPr>
                <w:sz w:val="18"/>
              </w:rPr>
              <w:t>Obveze za nabavu nefinancijske imovine (šifre 241 do 245)</w:t>
            </w:r>
          </w:p>
        </w:tc>
        <w:tc>
          <w:tcPr>
            <w:tcW w:w="700" w:type="dxa"/>
            <w:tcMar>
              <w:top w:w="0" w:type="dxa"/>
              <w:bottom w:w="0" w:type="dxa"/>
            </w:tcMar>
            <w:vAlign w:val="center"/>
          </w:tcPr>
          <w:p w14:paraId="3479D470" w14:textId="77777777" w:rsidR="008D3F5F" w:rsidRDefault="00000000">
            <w:pPr>
              <w:keepNext/>
              <w:keepLines/>
              <w:spacing w:after="0" w:line="240" w:lineRule="auto"/>
            </w:pPr>
            <w:r>
              <w:rPr>
                <w:sz w:val="18"/>
              </w:rPr>
              <w:t>24</w:t>
            </w:r>
          </w:p>
        </w:tc>
        <w:tc>
          <w:tcPr>
            <w:tcW w:w="1860" w:type="dxa"/>
            <w:tcMar>
              <w:top w:w="0" w:type="dxa"/>
              <w:bottom w:w="0" w:type="dxa"/>
            </w:tcMar>
            <w:vAlign w:val="center"/>
          </w:tcPr>
          <w:p w14:paraId="40D78B2E" w14:textId="77777777" w:rsidR="008D3F5F" w:rsidRDefault="00000000">
            <w:pPr>
              <w:keepNext/>
              <w:keepLines/>
              <w:spacing w:after="0" w:line="240" w:lineRule="auto"/>
              <w:jc w:val="right"/>
            </w:pPr>
            <w:r>
              <w:rPr>
                <w:sz w:val="18"/>
              </w:rPr>
              <w:t>73.816,48</w:t>
            </w:r>
          </w:p>
        </w:tc>
        <w:tc>
          <w:tcPr>
            <w:tcW w:w="1860" w:type="dxa"/>
            <w:tcMar>
              <w:top w:w="0" w:type="dxa"/>
              <w:bottom w:w="0" w:type="dxa"/>
            </w:tcMar>
            <w:vAlign w:val="center"/>
          </w:tcPr>
          <w:p w14:paraId="280329EC" w14:textId="77777777" w:rsidR="008D3F5F" w:rsidRDefault="00000000">
            <w:pPr>
              <w:keepNext/>
              <w:keepLines/>
              <w:spacing w:after="0" w:line="240" w:lineRule="auto"/>
              <w:jc w:val="right"/>
            </w:pPr>
            <w:r>
              <w:rPr>
                <w:sz w:val="18"/>
              </w:rPr>
              <w:t>46.677,17</w:t>
            </w:r>
          </w:p>
        </w:tc>
        <w:tc>
          <w:tcPr>
            <w:tcW w:w="700" w:type="dxa"/>
            <w:tcMar>
              <w:top w:w="0" w:type="dxa"/>
              <w:bottom w:w="0" w:type="dxa"/>
            </w:tcMar>
            <w:vAlign w:val="center"/>
          </w:tcPr>
          <w:p w14:paraId="1C6BFDC8" w14:textId="77777777" w:rsidR="008D3F5F" w:rsidRDefault="00000000">
            <w:pPr>
              <w:keepNext/>
              <w:keepLines/>
              <w:spacing w:after="0" w:line="240" w:lineRule="auto"/>
              <w:jc w:val="right"/>
            </w:pPr>
            <w:r>
              <w:rPr>
                <w:sz w:val="18"/>
              </w:rPr>
              <w:t>63,2</w:t>
            </w:r>
          </w:p>
        </w:tc>
      </w:tr>
    </w:tbl>
    <w:p w14:paraId="1D70823B" w14:textId="77777777" w:rsidR="008D3F5F" w:rsidRDefault="008D3F5F">
      <w:pPr>
        <w:spacing w:after="0"/>
      </w:pPr>
    </w:p>
    <w:p w14:paraId="0040DF4A" w14:textId="77777777" w:rsidR="008D3F5F" w:rsidRDefault="00000000">
      <w:r>
        <w:t>Obveze za nabavu nefinancijske imovine ostvarene su u iznosu od 46.677,17 eura, što je za 36,8% manje u odnosu na isto razdoblje prethodne godine. Razlog tome je što su većina obveza za nabavu nefinancijske imovine podmirene tijekom 2025. godine. A samo nedospjele obveze su ostale u saldu, čije dospijeće dolazi tijekom 2026. godine.  </w:t>
      </w:r>
    </w:p>
    <w:p w14:paraId="53C2C2CB" w14:textId="77777777" w:rsidR="008D3F5F" w:rsidRDefault="008D3F5F"/>
    <w:p w14:paraId="71B7C654" w14:textId="77777777" w:rsidR="008D3F5F" w:rsidRDefault="00000000">
      <w:pPr>
        <w:keepNext/>
        <w:spacing w:line="240" w:lineRule="auto"/>
        <w:jc w:val="center"/>
      </w:pPr>
      <w:r>
        <w:rPr>
          <w:sz w:val="28"/>
        </w:rPr>
        <w:t>Bilješka 44.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8D3F5F" w14:paraId="6CCDC350"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24071E9" w14:textId="77777777" w:rsidR="008D3F5F"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D5ED8F9" w14:textId="77777777" w:rsidR="008D3F5F"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AB6C6C9" w14:textId="77777777" w:rsidR="008D3F5F"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0F4F074" w14:textId="77777777" w:rsidR="008D3F5F"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4FB9470A" w14:textId="77777777" w:rsidR="008D3F5F"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11E72D9E" w14:textId="77777777" w:rsidR="008D3F5F" w:rsidRDefault="00000000">
            <w:pPr>
              <w:keepNext/>
              <w:keepLines/>
              <w:spacing w:after="0" w:line="240" w:lineRule="auto"/>
              <w:jc w:val="center"/>
            </w:pPr>
            <w:r>
              <w:rPr>
                <w:b/>
                <w:sz w:val="18"/>
              </w:rPr>
              <w:t>Indeks (%)</w:t>
            </w:r>
          </w:p>
        </w:tc>
      </w:tr>
      <w:tr w:rsidR="008D3F5F" w14:paraId="0EEEC1CC" w14:textId="77777777">
        <w:tblPrEx>
          <w:tblCellMar>
            <w:top w:w="0" w:type="dxa"/>
            <w:bottom w:w="0" w:type="dxa"/>
          </w:tblCellMar>
        </w:tblPrEx>
        <w:trPr>
          <w:cantSplit/>
          <w:trHeight w:val="560"/>
        </w:trPr>
        <w:tc>
          <w:tcPr>
            <w:tcW w:w="700" w:type="dxa"/>
            <w:tcMar>
              <w:top w:w="0" w:type="dxa"/>
              <w:bottom w:w="0" w:type="dxa"/>
            </w:tcMar>
            <w:vAlign w:val="center"/>
          </w:tcPr>
          <w:p w14:paraId="2CCAC7C1" w14:textId="77777777" w:rsidR="008D3F5F" w:rsidRDefault="00000000">
            <w:pPr>
              <w:keepNext/>
              <w:keepLines/>
              <w:spacing w:after="0" w:line="240" w:lineRule="auto"/>
            </w:pPr>
            <w:r>
              <w:rPr>
                <w:sz w:val="18"/>
              </w:rPr>
              <w:t>26</w:t>
            </w:r>
          </w:p>
        </w:tc>
        <w:tc>
          <w:tcPr>
            <w:tcW w:w="3180" w:type="dxa"/>
            <w:tcMar>
              <w:top w:w="0" w:type="dxa"/>
              <w:bottom w:w="0" w:type="dxa"/>
            </w:tcMar>
            <w:vAlign w:val="center"/>
          </w:tcPr>
          <w:p w14:paraId="7A5DFBF8" w14:textId="77777777" w:rsidR="008D3F5F" w:rsidRDefault="00000000">
            <w:pPr>
              <w:keepNext/>
              <w:keepLines/>
              <w:spacing w:after="0" w:line="240" w:lineRule="auto"/>
            </w:pPr>
            <w:r>
              <w:rPr>
                <w:sz w:val="18"/>
              </w:rPr>
              <w:t>Obveze za kredite i zajmove (šifre 26X1+26X2)</w:t>
            </w:r>
          </w:p>
        </w:tc>
        <w:tc>
          <w:tcPr>
            <w:tcW w:w="700" w:type="dxa"/>
            <w:tcMar>
              <w:top w:w="0" w:type="dxa"/>
              <w:bottom w:w="0" w:type="dxa"/>
            </w:tcMar>
            <w:vAlign w:val="center"/>
          </w:tcPr>
          <w:p w14:paraId="02985687" w14:textId="77777777" w:rsidR="008D3F5F" w:rsidRDefault="00000000">
            <w:pPr>
              <w:keepNext/>
              <w:keepLines/>
              <w:spacing w:after="0" w:line="240" w:lineRule="auto"/>
            </w:pPr>
            <w:r>
              <w:rPr>
                <w:sz w:val="18"/>
              </w:rPr>
              <w:t>26</w:t>
            </w:r>
          </w:p>
        </w:tc>
        <w:tc>
          <w:tcPr>
            <w:tcW w:w="1860" w:type="dxa"/>
            <w:tcMar>
              <w:top w:w="0" w:type="dxa"/>
              <w:bottom w:w="0" w:type="dxa"/>
            </w:tcMar>
            <w:vAlign w:val="center"/>
          </w:tcPr>
          <w:p w14:paraId="293C2F38" w14:textId="77777777" w:rsidR="008D3F5F" w:rsidRDefault="00000000">
            <w:pPr>
              <w:keepNext/>
              <w:keepLines/>
              <w:spacing w:after="0" w:line="240" w:lineRule="auto"/>
              <w:jc w:val="right"/>
            </w:pPr>
            <w:r>
              <w:rPr>
                <w:sz w:val="18"/>
              </w:rPr>
              <w:t>259.818,65</w:t>
            </w:r>
          </w:p>
        </w:tc>
        <w:tc>
          <w:tcPr>
            <w:tcW w:w="1860" w:type="dxa"/>
            <w:tcMar>
              <w:top w:w="0" w:type="dxa"/>
              <w:bottom w:w="0" w:type="dxa"/>
            </w:tcMar>
            <w:vAlign w:val="center"/>
          </w:tcPr>
          <w:p w14:paraId="04EC3757" w14:textId="77777777" w:rsidR="008D3F5F" w:rsidRDefault="00000000">
            <w:pPr>
              <w:keepNext/>
              <w:keepLines/>
              <w:spacing w:after="0" w:line="240" w:lineRule="auto"/>
              <w:jc w:val="right"/>
            </w:pPr>
            <w:r>
              <w:rPr>
                <w:sz w:val="18"/>
              </w:rPr>
              <w:t>210.180,05</w:t>
            </w:r>
          </w:p>
        </w:tc>
        <w:tc>
          <w:tcPr>
            <w:tcW w:w="700" w:type="dxa"/>
            <w:tcMar>
              <w:top w:w="0" w:type="dxa"/>
              <w:bottom w:w="0" w:type="dxa"/>
            </w:tcMar>
            <w:vAlign w:val="center"/>
          </w:tcPr>
          <w:p w14:paraId="7513AD5D" w14:textId="77777777" w:rsidR="008D3F5F" w:rsidRDefault="00000000">
            <w:pPr>
              <w:keepNext/>
              <w:keepLines/>
              <w:spacing w:after="0" w:line="240" w:lineRule="auto"/>
              <w:jc w:val="right"/>
            </w:pPr>
            <w:r>
              <w:rPr>
                <w:sz w:val="18"/>
              </w:rPr>
              <w:t>80,9</w:t>
            </w:r>
          </w:p>
        </w:tc>
      </w:tr>
    </w:tbl>
    <w:p w14:paraId="788D7012" w14:textId="77777777" w:rsidR="008D3F5F" w:rsidRDefault="008D3F5F">
      <w:pPr>
        <w:spacing w:after="0"/>
      </w:pPr>
    </w:p>
    <w:p w14:paraId="65114EE2" w14:textId="77777777" w:rsidR="008D3F5F" w:rsidRDefault="00000000">
      <w:r>
        <w:t>Obveze za kredit smanjenje su u odnosu na 2024. godinu, kako se glavnica kredita redovno mjesečno podmiruje.</w:t>
      </w:r>
    </w:p>
    <w:p w14:paraId="640C271D" w14:textId="77777777" w:rsidR="008D3F5F" w:rsidRDefault="008D3F5F"/>
    <w:p w14:paraId="41457CC5" w14:textId="77777777" w:rsidR="008D3F5F" w:rsidRDefault="00000000">
      <w:pPr>
        <w:keepNext/>
        <w:spacing w:line="240" w:lineRule="auto"/>
        <w:jc w:val="center"/>
      </w:pPr>
      <w:r>
        <w:rPr>
          <w:sz w:val="28"/>
        </w:rPr>
        <w:t>Bilješka 45.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8D3F5F" w14:paraId="07197D11"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1D0675D" w14:textId="77777777" w:rsidR="008D3F5F"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31A0D70" w14:textId="77777777" w:rsidR="008D3F5F"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9825370" w14:textId="77777777" w:rsidR="008D3F5F"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7C7A9B0" w14:textId="77777777" w:rsidR="008D3F5F"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11C568AE" w14:textId="77777777" w:rsidR="008D3F5F"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5D4DA756" w14:textId="77777777" w:rsidR="008D3F5F" w:rsidRDefault="00000000">
            <w:pPr>
              <w:keepNext/>
              <w:keepLines/>
              <w:spacing w:after="0" w:line="240" w:lineRule="auto"/>
              <w:jc w:val="center"/>
            </w:pPr>
            <w:r>
              <w:rPr>
                <w:b/>
                <w:sz w:val="18"/>
              </w:rPr>
              <w:t>Indeks (%)</w:t>
            </w:r>
          </w:p>
        </w:tc>
      </w:tr>
      <w:tr w:rsidR="008D3F5F" w14:paraId="4D6A2BF7" w14:textId="77777777">
        <w:tblPrEx>
          <w:tblCellMar>
            <w:top w:w="0" w:type="dxa"/>
            <w:bottom w:w="0" w:type="dxa"/>
          </w:tblCellMar>
        </w:tblPrEx>
        <w:trPr>
          <w:cantSplit/>
          <w:trHeight w:val="560"/>
        </w:trPr>
        <w:tc>
          <w:tcPr>
            <w:tcW w:w="700" w:type="dxa"/>
            <w:tcMar>
              <w:top w:w="0" w:type="dxa"/>
              <w:bottom w:w="0" w:type="dxa"/>
            </w:tcMar>
            <w:vAlign w:val="center"/>
          </w:tcPr>
          <w:p w14:paraId="77DF9B16" w14:textId="77777777" w:rsidR="008D3F5F" w:rsidRDefault="00000000">
            <w:pPr>
              <w:keepNext/>
              <w:keepLines/>
              <w:spacing w:after="0" w:line="240" w:lineRule="auto"/>
            </w:pPr>
            <w:r>
              <w:rPr>
                <w:sz w:val="18"/>
              </w:rPr>
              <w:t>911</w:t>
            </w:r>
          </w:p>
        </w:tc>
        <w:tc>
          <w:tcPr>
            <w:tcW w:w="3180" w:type="dxa"/>
            <w:tcMar>
              <w:top w:w="0" w:type="dxa"/>
              <w:bottom w:w="0" w:type="dxa"/>
            </w:tcMar>
            <w:vAlign w:val="center"/>
          </w:tcPr>
          <w:p w14:paraId="584D97BF" w14:textId="77777777" w:rsidR="008D3F5F" w:rsidRDefault="00000000">
            <w:pPr>
              <w:keepNext/>
              <w:keepLines/>
              <w:spacing w:after="0" w:line="240" w:lineRule="auto"/>
            </w:pPr>
            <w:r>
              <w:rPr>
                <w:sz w:val="18"/>
              </w:rPr>
              <w:t>Vlastiti izvori</w:t>
            </w:r>
          </w:p>
        </w:tc>
        <w:tc>
          <w:tcPr>
            <w:tcW w:w="700" w:type="dxa"/>
            <w:tcMar>
              <w:top w:w="0" w:type="dxa"/>
              <w:bottom w:w="0" w:type="dxa"/>
            </w:tcMar>
            <w:vAlign w:val="center"/>
          </w:tcPr>
          <w:p w14:paraId="33C364DC" w14:textId="77777777" w:rsidR="008D3F5F" w:rsidRDefault="00000000">
            <w:pPr>
              <w:keepNext/>
              <w:keepLines/>
              <w:spacing w:after="0" w:line="240" w:lineRule="auto"/>
            </w:pPr>
            <w:r>
              <w:rPr>
                <w:sz w:val="18"/>
              </w:rPr>
              <w:t>911</w:t>
            </w:r>
          </w:p>
        </w:tc>
        <w:tc>
          <w:tcPr>
            <w:tcW w:w="1860" w:type="dxa"/>
            <w:tcMar>
              <w:top w:w="0" w:type="dxa"/>
              <w:bottom w:w="0" w:type="dxa"/>
            </w:tcMar>
            <w:vAlign w:val="center"/>
          </w:tcPr>
          <w:p w14:paraId="6A012A08" w14:textId="77777777" w:rsidR="008D3F5F" w:rsidRDefault="00000000">
            <w:pPr>
              <w:keepNext/>
              <w:keepLines/>
              <w:spacing w:after="0" w:line="240" w:lineRule="auto"/>
              <w:jc w:val="right"/>
            </w:pPr>
            <w:r>
              <w:rPr>
                <w:sz w:val="18"/>
              </w:rPr>
              <w:t>4.764.861,36</w:t>
            </w:r>
          </w:p>
        </w:tc>
        <w:tc>
          <w:tcPr>
            <w:tcW w:w="1860" w:type="dxa"/>
            <w:tcMar>
              <w:top w:w="0" w:type="dxa"/>
              <w:bottom w:w="0" w:type="dxa"/>
            </w:tcMar>
            <w:vAlign w:val="center"/>
          </w:tcPr>
          <w:p w14:paraId="49B65424" w14:textId="77777777" w:rsidR="008D3F5F" w:rsidRDefault="00000000">
            <w:pPr>
              <w:keepNext/>
              <w:keepLines/>
              <w:spacing w:after="0" w:line="240" w:lineRule="auto"/>
              <w:jc w:val="right"/>
            </w:pPr>
            <w:r>
              <w:rPr>
                <w:sz w:val="18"/>
              </w:rPr>
              <w:t>5.497.318,85</w:t>
            </w:r>
          </w:p>
        </w:tc>
        <w:tc>
          <w:tcPr>
            <w:tcW w:w="700" w:type="dxa"/>
            <w:tcMar>
              <w:top w:w="0" w:type="dxa"/>
              <w:bottom w:w="0" w:type="dxa"/>
            </w:tcMar>
            <w:vAlign w:val="center"/>
          </w:tcPr>
          <w:p w14:paraId="72C6BDBF" w14:textId="77777777" w:rsidR="008D3F5F" w:rsidRDefault="00000000">
            <w:pPr>
              <w:keepNext/>
              <w:keepLines/>
              <w:spacing w:after="0" w:line="240" w:lineRule="auto"/>
              <w:jc w:val="right"/>
            </w:pPr>
            <w:r>
              <w:rPr>
                <w:sz w:val="18"/>
              </w:rPr>
              <w:t>115,4</w:t>
            </w:r>
          </w:p>
        </w:tc>
      </w:tr>
    </w:tbl>
    <w:p w14:paraId="7D258C00" w14:textId="77777777" w:rsidR="008D3F5F" w:rsidRDefault="008D3F5F">
      <w:pPr>
        <w:spacing w:after="0"/>
      </w:pPr>
    </w:p>
    <w:p w14:paraId="2478E412" w14:textId="77777777" w:rsidR="008D3F5F" w:rsidRDefault="00000000">
      <w:r>
        <w:t>Vlastiti izvori povećani su sukladno nabavi nove dugotrajne imovine. </w:t>
      </w:r>
    </w:p>
    <w:p w14:paraId="4CD25AFC" w14:textId="77777777" w:rsidR="008D3F5F" w:rsidRDefault="008D3F5F"/>
    <w:p w14:paraId="3CF94439" w14:textId="77777777" w:rsidR="008D3F5F" w:rsidRDefault="00000000">
      <w:pPr>
        <w:keepNext/>
        <w:spacing w:line="240" w:lineRule="auto"/>
        <w:jc w:val="center"/>
      </w:pPr>
      <w:r>
        <w:rPr>
          <w:sz w:val="28"/>
        </w:rPr>
        <w:t>Bilješka 46.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8D3F5F" w14:paraId="02D06BC5"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1BB0DE8" w14:textId="77777777" w:rsidR="008D3F5F"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01156E5" w14:textId="77777777" w:rsidR="008D3F5F"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43F7252" w14:textId="77777777" w:rsidR="008D3F5F"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111998B" w14:textId="77777777" w:rsidR="008D3F5F"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5B3C36BF" w14:textId="77777777" w:rsidR="008D3F5F"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300D21A4" w14:textId="77777777" w:rsidR="008D3F5F" w:rsidRDefault="00000000">
            <w:pPr>
              <w:keepNext/>
              <w:keepLines/>
              <w:spacing w:after="0" w:line="240" w:lineRule="auto"/>
              <w:jc w:val="center"/>
            </w:pPr>
            <w:r>
              <w:rPr>
                <w:b/>
                <w:sz w:val="18"/>
              </w:rPr>
              <w:t>Indeks (%)</w:t>
            </w:r>
          </w:p>
        </w:tc>
      </w:tr>
      <w:tr w:rsidR="008D3F5F" w14:paraId="785C5C14" w14:textId="77777777">
        <w:tblPrEx>
          <w:tblCellMar>
            <w:top w:w="0" w:type="dxa"/>
            <w:bottom w:w="0" w:type="dxa"/>
          </w:tblCellMar>
        </w:tblPrEx>
        <w:trPr>
          <w:cantSplit/>
          <w:trHeight w:val="560"/>
        </w:trPr>
        <w:tc>
          <w:tcPr>
            <w:tcW w:w="700" w:type="dxa"/>
            <w:tcMar>
              <w:top w:w="0" w:type="dxa"/>
              <w:bottom w:w="0" w:type="dxa"/>
            </w:tcMar>
            <w:vAlign w:val="center"/>
          </w:tcPr>
          <w:p w14:paraId="10C31A38" w14:textId="77777777" w:rsidR="008D3F5F" w:rsidRDefault="00000000">
            <w:pPr>
              <w:keepNext/>
              <w:keepLines/>
              <w:spacing w:after="0" w:line="240" w:lineRule="auto"/>
            </w:pPr>
            <w:r>
              <w:rPr>
                <w:sz w:val="18"/>
              </w:rPr>
              <w:t>96</w:t>
            </w:r>
          </w:p>
        </w:tc>
        <w:tc>
          <w:tcPr>
            <w:tcW w:w="3180" w:type="dxa"/>
            <w:tcMar>
              <w:top w:w="0" w:type="dxa"/>
              <w:bottom w:w="0" w:type="dxa"/>
            </w:tcMar>
            <w:vAlign w:val="center"/>
          </w:tcPr>
          <w:p w14:paraId="27D18BEC" w14:textId="77777777" w:rsidR="008D3F5F" w:rsidRDefault="00000000">
            <w:pPr>
              <w:keepNext/>
              <w:keepLines/>
              <w:spacing w:after="0" w:line="240" w:lineRule="auto"/>
            </w:pPr>
            <w:r>
              <w:rPr>
                <w:sz w:val="18"/>
              </w:rPr>
              <w:t>Obračunati prihodi poslovanja (šifre 961 do 963 + 964 do 968)</w:t>
            </w:r>
          </w:p>
        </w:tc>
        <w:tc>
          <w:tcPr>
            <w:tcW w:w="700" w:type="dxa"/>
            <w:tcMar>
              <w:top w:w="0" w:type="dxa"/>
              <w:bottom w:w="0" w:type="dxa"/>
            </w:tcMar>
            <w:vAlign w:val="center"/>
          </w:tcPr>
          <w:p w14:paraId="2CF1A258" w14:textId="77777777" w:rsidR="008D3F5F" w:rsidRDefault="00000000">
            <w:pPr>
              <w:keepNext/>
              <w:keepLines/>
              <w:spacing w:after="0" w:line="240" w:lineRule="auto"/>
            </w:pPr>
            <w:r>
              <w:rPr>
                <w:sz w:val="18"/>
              </w:rPr>
              <w:t>96</w:t>
            </w:r>
          </w:p>
        </w:tc>
        <w:tc>
          <w:tcPr>
            <w:tcW w:w="1860" w:type="dxa"/>
            <w:tcMar>
              <w:top w:w="0" w:type="dxa"/>
              <w:bottom w:w="0" w:type="dxa"/>
            </w:tcMar>
            <w:vAlign w:val="center"/>
          </w:tcPr>
          <w:p w14:paraId="4CEDD9FE" w14:textId="77777777" w:rsidR="008D3F5F" w:rsidRDefault="00000000">
            <w:pPr>
              <w:keepNext/>
              <w:keepLines/>
              <w:spacing w:after="0" w:line="240" w:lineRule="auto"/>
              <w:jc w:val="right"/>
            </w:pPr>
            <w:r>
              <w:rPr>
                <w:sz w:val="18"/>
              </w:rPr>
              <w:t>246.461,43</w:t>
            </w:r>
          </w:p>
        </w:tc>
        <w:tc>
          <w:tcPr>
            <w:tcW w:w="1860" w:type="dxa"/>
            <w:tcMar>
              <w:top w:w="0" w:type="dxa"/>
              <w:bottom w:w="0" w:type="dxa"/>
            </w:tcMar>
            <w:vAlign w:val="center"/>
          </w:tcPr>
          <w:p w14:paraId="5BD0BED0" w14:textId="77777777" w:rsidR="008D3F5F" w:rsidRDefault="00000000">
            <w:pPr>
              <w:keepNext/>
              <w:keepLines/>
              <w:spacing w:after="0" w:line="240" w:lineRule="auto"/>
              <w:jc w:val="right"/>
            </w:pPr>
            <w:r>
              <w:rPr>
                <w:sz w:val="18"/>
              </w:rPr>
              <w:t>314.297,67</w:t>
            </w:r>
          </w:p>
        </w:tc>
        <w:tc>
          <w:tcPr>
            <w:tcW w:w="700" w:type="dxa"/>
            <w:tcMar>
              <w:top w:w="0" w:type="dxa"/>
              <w:bottom w:w="0" w:type="dxa"/>
            </w:tcMar>
            <w:vAlign w:val="center"/>
          </w:tcPr>
          <w:p w14:paraId="72350DB9" w14:textId="77777777" w:rsidR="008D3F5F" w:rsidRDefault="00000000">
            <w:pPr>
              <w:keepNext/>
              <w:keepLines/>
              <w:spacing w:after="0" w:line="240" w:lineRule="auto"/>
              <w:jc w:val="right"/>
            </w:pPr>
            <w:r>
              <w:rPr>
                <w:sz w:val="18"/>
              </w:rPr>
              <w:t>127,5</w:t>
            </w:r>
          </w:p>
        </w:tc>
      </w:tr>
    </w:tbl>
    <w:p w14:paraId="0A455E6F" w14:textId="77777777" w:rsidR="008D3F5F" w:rsidRDefault="008D3F5F">
      <w:pPr>
        <w:spacing w:after="0"/>
      </w:pPr>
    </w:p>
    <w:p w14:paraId="224482D8" w14:textId="77777777" w:rsidR="008D3F5F" w:rsidRDefault="00000000">
      <w:r>
        <w:t>Obračunati prihodi poslovanja povećani su sukladno povećanju potraživanja za rashode poslovanja na 16. Najveće povećanje bilježe potraživanja za prihode po posebnim propisima odnosno komunalna naknada i komunalni doprinos. </w:t>
      </w:r>
    </w:p>
    <w:p w14:paraId="395C6CFD" w14:textId="77777777" w:rsidR="008D3F5F" w:rsidRDefault="008D3F5F"/>
    <w:p w14:paraId="29CDFB8E" w14:textId="77777777" w:rsidR="008D3F5F" w:rsidRDefault="00000000">
      <w:pPr>
        <w:keepNext/>
        <w:spacing w:line="240" w:lineRule="auto"/>
        <w:jc w:val="center"/>
      </w:pPr>
      <w:r>
        <w:rPr>
          <w:b/>
          <w:sz w:val="28"/>
        </w:rPr>
        <w:lastRenderedPageBreak/>
        <w:t>Izvještaj o rashodima prema funkcijskoj klasifikaciji</w:t>
      </w:r>
    </w:p>
    <w:p w14:paraId="5E3841AA" w14:textId="77777777" w:rsidR="008D3F5F" w:rsidRDefault="00000000">
      <w:pPr>
        <w:keepNext/>
        <w:spacing w:line="240" w:lineRule="auto"/>
        <w:jc w:val="center"/>
      </w:pPr>
      <w:r>
        <w:rPr>
          <w:sz w:val="28"/>
        </w:rPr>
        <w:t>Bilješka 47.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8D3F5F" w14:paraId="5DD0577F"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F3BF0BF" w14:textId="77777777" w:rsidR="008D3F5F"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98FAEFF" w14:textId="77777777" w:rsidR="008D3F5F"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8393DCA" w14:textId="77777777" w:rsidR="008D3F5F"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70416FF" w14:textId="77777777" w:rsidR="008D3F5F"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2F2F959" w14:textId="77777777" w:rsidR="008D3F5F"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E549477" w14:textId="77777777" w:rsidR="008D3F5F" w:rsidRDefault="00000000">
            <w:pPr>
              <w:keepNext/>
              <w:keepLines/>
              <w:spacing w:after="0" w:line="240" w:lineRule="auto"/>
              <w:jc w:val="center"/>
            </w:pPr>
            <w:r>
              <w:rPr>
                <w:b/>
                <w:sz w:val="18"/>
              </w:rPr>
              <w:t>Indeks (%)</w:t>
            </w:r>
          </w:p>
        </w:tc>
      </w:tr>
      <w:tr w:rsidR="008D3F5F" w14:paraId="524A0212" w14:textId="77777777">
        <w:tblPrEx>
          <w:tblCellMar>
            <w:top w:w="0" w:type="dxa"/>
            <w:bottom w:w="0" w:type="dxa"/>
          </w:tblCellMar>
        </w:tblPrEx>
        <w:trPr>
          <w:cantSplit/>
          <w:trHeight w:val="560"/>
        </w:trPr>
        <w:tc>
          <w:tcPr>
            <w:tcW w:w="700" w:type="dxa"/>
            <w:tcMar>
              <w:top w:w="0" w:type="dxa"/>
              <w:bottom w:w="0" w:type="dxa"/>
            </w:tcMar>
            <w:vAlign w:val="center"/>
          </w:tcPr>
          <w:p w14:paraId="1CB97ACE" w14:textId="77777777" w:rsidR="008D3F5F" w:rsidRDefault="00000000">
            <w:pPr>
              <w:keepNext/>
              <w:keepLines/>
              <w:spacing w:after="0" w:line="240" w:lineRule="auto"/>
            </w:pPr>
            <w:r>
              <w:rPr>
                <w:sz w:val="18"/>
              </w:rPr>
              <w:t>06</w:t>
            </w:r>
          </w:p>
        </w:tc>
        <w:tc>
          <w:tcPr>
            <w:tcW w:w="3180" w:type="dxa"/>
            <w:tcMar>
              <w:top w:w="0" w:type="dxa"/>
              <w:bottom w:w="0" w:type="dxa"/>
            </w:tcMar>
            <w:vAlign w:val="center"/>
          </w:tcPr>
          <w:p w14:paraId="12A8F83F" w14:textId="77777777" w:rsidR="008D3F5F" w:rsidRDefault="00000000">
            <w:pPr>
              <w:keepNext/>
              <w:keepLines/>
              <w:spacing w:after="0" w:line="240" w:lineRule="auto"/>
            </w:pPr>
            <w:r>
              <w:rPr>
                <w:sz w:val="18"/>
              </w:rPr>
              <w:t>Usluge unapređenja stanovanja i zajednice (šifre 061 do 066)</w:t>
            </w:r>
          </w:p>
        </w:tc>
        <w:tc>
          <w:tcPr>
            <w:tcW w:w="700" w:type="dxa"/>
            <w:tcMar>
              <w:top w:w="0" w:type="dxa"/>
              <w:bottom w:w="0" w:type="dxa"/>
            </w:tcMar>
            <w:vAlign w:val="center"/>
          </w:tcPr>
          <w:p w14:paraId="77484055" w14:textId="77777777" w:rsidR="008D3F5F" w:rsidRDefault="00000000">
            <w:pPr>
              <w:keepNext/>
              <w:keepLines/>
              <w:spacing w:after="0" w:line="240" w:lineRule="auto"/>
            </w:pPr>
            <w:r>
              <w:rPr>
                <w:sz w:val="18"/>
              </w:rPr>
              <w:t>06</w:t>
            </w:r>
          </w:p>
        </w:tc>
        <w:tc>
          <w:tcPr>
            <w:tcW w:w="1860" w:type="dxa"/>
            <w:tcMar>
              <w:top w:w="0" w:type="dxa"/>
              <w:bottom w:w="0" w:type="dxa"/>
            </w:tcMar>
            <w:vAlign w:val="center"/>
          </w:tcPr>
          <w:p w14:paraId="29D8E69B" w14:textId="77777777" w:rsidR="008D3F5F" w:rsidRDefault="00000000">
            <w:pPr>
              <w:keepNext/>
              <w:keepLines/>
              <w:spacing w:after="0" w:line="240" w:lineRule="auto"/>
              <w:jc w:val="right"/>
            </w:pPr>
            <w:r>
              <w:rPr>
                <w:sz w:val="18"/>
              </w:rPr>
              <w:t>592.827,42</w:t>
            </w:r>
          </w:p>
        </w:tc>
        <w:tc>
          <w:tcPr>
            <w:tcW w:w="1860" w:type="dxa"/>
            <w:tcMar>
              <w:top w:w="0" w:type="dxa"/>
              <w:bottom w:w="0" w:type="dxa"/>
            </w:tcMar>
            <w:vAlign w:val="center"/>
          </w:tcPr>
          <w:p w14:paraId="0113872D" w14:textId="77777777" w:rsidR="008D3F5F" w:rsidRDefault="00000000">
            <w:pPr>
              <w:keepNext/>
              <w:keepLines/>
              <w:spacing w:after="0" w:line="240" w:lineRule="auto"/>
              <w:jc w:val="right"/>
            </w:pPr>
            <w:r>
              <w:rPr>
                <w:sz w:val="18"/>
              </w:rPr>
              <w:t>1.327.528,16</w:t>
            </w:r>
          </w:p>
        </w:tc>
        <w:tc>
          <w:tcPr>
            <w:tcW w:w="700" w:type="dxa"/>
            <w:tcMar>
              <w:top w:w="0" w:type="dxa"/>
              <w:bottom w:w="0" w:type="dxa"/>
            </w:tcMar>
            <w:vAlign w:val="center"/>
          </w:tcPr>
          <w:p w14:paraId="65358C08" w14:textId="77777777" w:rsidR="008D3F5F" w:rsidRDefault="00000000">
            <w:pPr>
              <w:keepNext/>
              <w:keepLines/>
              <w:spacing w:after="0" w:line="240" w:lineRule="auto"/>
              <w:jc w:val="right"/>
            </w:pPr>
            <w:r>
              <w:rPr>
                <w:sz w:val="18"/>
              </w:rPr>
              <w:t>223,9</w:t>
            </w:r>
          </w:p>
        </w:tc>
      </w:tr>
    </w:tbl>
    <w:p w14:paraId="7C3E58CF" w14:textId="77777777" w:rsidR="008D3F5F" w:rsidRDefault="008D3F5F">
      <w:pPr>
        <w:spacing w:after="0"/>
      </w:pPr>
    </w:p>
    <w:p w14:paraId="7EE1E918" w14:textId="77777777" w:rsidR="008D3F5F" w:rsidRDefault="00000000">
      <w:r>
        <w:t xml:space="preserve">Tijekom 2024. godine najveći dio rashoda prema funkciji otpada na usluge unaprjeđenja stanovanja i zajednice i to ukupno u iznosu od 1.327.528,16 eura. To se odnosi na tekuće i investicijsko održavanje, civilnu zaštitu, gradnju i održavanje cesta na području Općine </w:t>
      </w:r>
      <w:proofErr w:type="spellStart"/>
      <w:r>
        <w:t>Tinjan</w:t>
      </w:r>
      <w:proofErr w:type="spellEnd"/>
      <w:r>
        <w:t xml:space="preserve"> te na ulaganja u zgrade u vlasništvu Općine </w:t>
      </w:r>
      <w:proofErr w:type="spellStart"/>
      <w:r>
        <w:t>Tinjan</w:t>
      </w:r>
      <w:proofErr w:type="spellEnd"/>
      <w:r>
        <w:t xml:space="preserve"> od koristi za zajednicu. Tako je izgrađena i rekreacijska zona u Kučići, što će biti na raspolaganju za korištenje stanovnicima Općine. Napravljena je nova dionica ceste </w:t>
      </w:r>
      <w:proofErr w:type="spellStart"/>
      <w:r>
        <w:t>Žužići</w:t>
      </w:r>
      <w:proofErr w:type="spellEnd"/>
      <w:r>
        <w:t xml:space="preserve">- </w:t>
      </w:r>
      <w:proofErr w:type="spellStart"/>
      <w:r>
        <w:t>Milohanići</w:t>
      </w:r>
      <w:proofErr w:type="spellEnd"/>
      <w:r>
        <w:t>. Ulaže se u društvene domove, vatrogasne domove, stare škole na području Općine.  </w:t>
      </w:r>
    </w:p>
    <w:p w14:paraId="3BB82D23" w14:textId="77777777" w:rsidR="008D3F5F" w:rsidRDefault="008D3F5F"/>
    <w:p w14:paraId="23A87574" w14:textId="77777777" w:rsidR="008D3F5F" w:rsidRDefault="00000000">
      <w:pPr>
        <w:keepNext/>
        <w:spacing w:line="240" w:lineRule="auto"/>
        <w:jc w:val="center"/>
      </w:pPr>
      <w:r>
        <w:rPr>
          <w:sz w:val="28"/>
        </w:rPr>
        <w:t>Bilješka 48.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8D3F5F" w14:paraId="05FB700F"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0AE9F89" w14:textId="77777777" w:rsidR="008D3F5F"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62B0DAF" w14:textId="77777777" w:rsidR="008D3F5F"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CB8ADEC" w14:textId="77777777" w:rsidR="008D3F5F"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3F4E4D1" w14:textId="77777777" w:rsidR="008D3F5F"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4FAF49B" w14:textId="77777777" w:rsidR="008D3F5F"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A868725" w14:textId="77777777" w:rsidR="008D3F5F" w:rsidRDefault="00000000">
            <w:pPr>
              <w:keepNext/>
              <w:keepLines/>
              <w:spacing w:after="0" w:line="240" w:lineRule="auto"/>
              <w:jc w:val="center"/>
            </w:pPr>
            <w:r>
              <w:rPr>
                <w:b/>
                <w:sz w:val="18"/>
              </w:rPr>
              <w:t>Indeks (%)</w:t>
            </w:r>
          </w:p>
        </w:tc>
      </w:tr>
      <w:tr w:rsidR="008D3F5F" w14:paraId="3A07948B" w14:textId="77777777">
        <w:tblPrEx>
          <w:tblCellMar>
            <w:top w:w="0" w:type="dxa"/>
            <w:bottom w:w="0" w:type="dxa"/>
          </w:tblCellMar>
        </w:tblPrEx>
        <w:trPr>
          <w:cantSplit/>
          <w:trHeight w:val="560"/>
        </w:trPr>
        <w:tc>
          <w:tcPr>
            <w:tcW w:w="700" w:type="dxa"/>
            <w:tcMar>
              <w:top w:w="0" w:type="dxa"/>
              <w:bottom w:w="0" w:type="dxa"/>
            </w:tcMar>
            <w:vAlign w:val="center"/>
          </w:tcPr>
          <w:p w14:paraId="1A06AC38" w14:textId="77777777" w:rsidR="008D3F5F" w:rsidRDefault="00000000">
            <w:pPr>
              <w:keepNext/>
              <w:keepLines/>
              <w:spacing w:after="0" w:line="240" w:lineRule="auto"/>
            </w:pPr>
            <w:r>
              <w:rPr>
                <w:sz w:val="18"/>
              </w:rPr>
              <w:t>09</w:t>
            </w:r>
          </w:p>
        </w:tc>
        <w:tc>
          <w:tcPr>
            <w:tcW w:w="3180" w:type="dxa"/>
            <w:tcMar>
              <w:top w:w="0" w:type="dxa"/>
              <w:bottom w:w="0" w:type="dxa"/>
            </w:tcMar>
            <w:vAlign w:val="center"/>
          </w:tcPr>
          <w:p w14:paraId="0D099FBD" w14:textId="77777777" w:rsidR="008D3F5F" w:rsidRDefault="00000000">
            <w:pPr>
              <w:keepNext/>
              <w:keepLines/>
              <w:spacing w:after="0" w:line="240" w:lineRule="auto"/>
            </w:pPr>
            <w:r>
              <w:rPr>
                <w:sz w:val="18"/>
              </w:rPr>
              <w:t>Obrazovanje (šifre 091+092+093+094+095+096+097+098)</w:t>
            </w:r>
          </w:p>
        </w:tc>
        <w:tc>
          <w:tcPr>
            <w:tcW w:w="700" w:type="dxa"/>
            <w:tcMar>
              <w:top w:w="0" w:type="dxa"/>
              <w:bottom w:w="0" w:type="dxa"/>
            </w:tcMar>
            <w:vAlign w:val="center"/>
          </w:tcPr>
          <w:p w14:paraId="4541BC66" w14:textId="77777777" w:rsidR="008D3F5F" w:rsidRDefault="00000000">
            <w:pPr>
              <w:keepNext/>
              <w:keepLines/>
              <w:spacing w:after="0" w:line="240" w:lineRule="auto"/>
            </w:pPr>
            <w:r>
              <w:rPr>
                <w:sz w:val="18"/>
              </w:rPr>
              <w:t>09</w:t>
            </w:r>
          </w:p>
        </w:tc>
        <w:tc>
          <w:tcPr>
            <w:tcW w:w="1860" w:type="dxa"/>
            <w:tcMar>
              <w:top w:w="0" w:type="dxa"/>
              <w:bottom w:w="0" w:type="dxa"/>
            </w:tcMar>
            <w:vAlign w:val="center"/>
          </w:tcPr>
          <w:p w14:paraId="05E56B60" w14:textId="77777777" w:rsidR="008D3F5F" w:rsidRDefault="00000000">
            <w:pPr>
              <w:keepNext/>
              <w:keepLines/>
              <w:spacing w:after="0" w:line="240" w:lineRule="auto"/>
              <w:jc w:val="right"/>
            </w:pPr>
            <w:r>
              <w:rPr>
                <w:sz w:val="18"/>
              </w:rPr>
              <w:t>365.078,27</w:t>
            </w:r>
          </w:p>
        </w:tc>
        <w:tc>
          <w:tcPr>
            <w:tcW w:w="1860" w:type="dxa"/>
            <w:tcMar>
              <w:top w:w="0" w:type="dxa"/>
              <w:bottom w:w="0" w:type="dxa"/>
            </w:tcMar>
            <w:vAlign w:val="center"/>
          </w:tcPr>
          <w:p w14:paraId="4D54FEF1" w14:textId="77777777" w:rsidR="008D3F5F" w:rsidRDefault="00000000">
            <w:pPr>
              <w:keepNext/>
              <w:keepLines/>
              <w:spacing w:after="0" w:line="240" w:lineRule="auto"/>
              <w:jc w:val="right"/>
            </w:pPr>
            <w:r>
              <w:rPr>
                <w:sz w:val="18"/>
              </w:rPr>
              <w:t>389.234,55</w:t>
            </w:r>
          </w:p>
        </w:tc>
        <w:tc>
          <w:tcPr>
            <w:tcW w:w="700" w:type="dxa"/>
            <w:tcMar>
              <w:top w:w="0" w:type="dxa"/>
              <w:bottom w:w="0" w:type="dxa"/>
            </w:tcMar>
            <w:vAlign w:val="center"/>
          </w:tcPr>
          <w:p w14:paraId="50C53ED0" w14:textId="77777777" w:rsidR="008D3F5F" w:rsidRDefault="00000000">
            <w:pPr>
              <w:keepNext/>
              <w:keepLines/>
              <w:spacing w:after="0" w:line="240" w:lineRule="auto"/>
              <w:jc w:val="right"/>
            </w:pPr>
            <w:r>
              <w:rPr>
                <w:sz w:val="18"/>
              </w:rPr>
              <w:t>106,6</w:t>
            </w:r>
          </w:p>
        </w:tc>
      </w:tr>
    </w:tbl>
    <w:p w14:paraId="4FDA7050" w14:textId="77777777" w:rsidR="008D3F5F" w:rsidRDefault="008D3F5F">
      <w:pPr>
        <w:spacing w:after="0"/>
      </w:pPr>
    </w:p>
    <w:p w14:paraId="0A138269" w14:textId="77777777" w:rsidR="008D3F5F" w:rsidRDefault="00000000">
      <w:r>
        <w:t>Ukupno za obrazovanje i to za predškolsko obrazovanje i osnovno obrazovanje tijekom 2025. godine izdvojeno je 389.234,55 eura, što čini povećanje od 6,6% u odnosu na 2024. godinu. </w:t>
      </w:r>
    </w:p>
    <w:p w14:paraId="297EA55A" w14:textId="77777777" w:rsidR="008D3F5F" w:rsidRDefault="008D3F5F"/>
    <w:p w14:paraId="7A9A31CD" w14:textId="77777777" w:rsidR="008D3F5F" w:rsidRDefault="00000000">
      <w:pPr>
        <w:keepNext/>
        <w:spacing w:line="240" w:lineRule="auto"/>
        <w:jc w:val="center"/>
      </w:pPr>
      <w:r>
        <w:rPr>
          <w:sz w:val="28"/>
        </w:rPr>
        <w:t>Bilješka 49.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8D3F5F" w14:paraId="32696EF2"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87589F3" w14:textId="77777777" w:rsidR="008D3F5F"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039E826" w14:textId="77777777" w:rsidR="008D3F5F"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88BCE79" w14:textId="77777777" w:rsidR="008D3F5F"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67CDB89" w14:textId="77777777" w:rsidR="008D3F5F"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EFEFFF9" w14:textId="77777777" w:rsidR="008D3F5F"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7AEA7D4" w14:textId="77777777" w:rsidR="008D3F5F" w:rsidRDefault="00000000">
            <w:pPr>
              <w:keepNext/>
              <w:keepLines/>
              <w:spacing w:after="0" w:line="240" w:lineRule="auto"/>
              <w:jc w:val="center"/>
            </w:pPr>
            <w:r>
              <w:rPr>
                <w:b/>
                <w:sz w:val="18"/>
              </w:rPr>
              <w:t>Indeks (%)</w:t>
            </w:r>
          </w:p>
        </w:tc>
      </w:tr>
      <w:tr w:rsidR="008D3F5F" w14:paraId="1E2D2E4F" w14:textId="77777777">
        <w:tblPrEx>
          <w:tblCellMar>
            <w:top w:w="0" w:type="dxa"/>
            <w:bottom w:w="0" w:type="dxa"/>
          </w:tblCellMar>
        </w:tblPrEx>
        <w:trPr>
          <w:cantSplit/>
          <w:trHeight w:val="560"/>
        </w:trPr>
        <w:tc>
          <w:tcPr>
            <w:tcW w:w="700" w:type="dxa"/>
            <w:tcMar>
              <w:top w:w="0" w:type="dxa"/>
              <w:bottom w:w="0" w:type="dxa"/>
            </w:tcMar>
            <w:vAlign w:val="center"/>
          </w:tcPr>
          <w:p w14:paraId="11D20838" w14:textId="77777777" w:rsidR="008D3F5F" w:rsidRDefault="00000000">
            <w:pPr>
              <w:keepNext/>
              <w:keepLines/>
              <w:spacing w:after="0" w:line="240" w:lineRule="auto"/>
            </w:pPr>
            <w:r>
              <w:rPr>
                <w:sz w:val="18"/>
              </w:rPr>
              <w:t>10</w:t>
            </w:r>
          </w:p>
        </w:tc>
        <w:tc>
          <w:tcPr>
            <w:tcW w:w="3180" w:type="dxa"/>
            <w:tcMar>
              <w:top w:w="0" w:type="dxa"/>
              <w:bottom w:w="0" w:type="dxa"/>
            </w:tcMar>
            <w:vAlign w:val="center"/>
          </w:tcPr>
          <w:p w14:paraId="4191F8B4" w14:textId="77777777" w:rsidR="008D3F5F" w:rsidRDefault="00000000">
            <w:pPr>
              <w:keepNext/>
              <w:keepLines/>
              <w:spacing w:after="0" w:line="240" w:lineRule="auto"/>
            </w:pPr>
            <w:r>
              <w:rPr>
                <w:sz w:val="18"/>
              </w:rPr>
              <w:t>Socijalna zaštita (šifre 101+102+103+104+105+106+107+108+109)</w:t>
            </w:r>
          </w:p>
        </w:tc>
        <w:tc>
          <w:tcPr>
            <w:tcW w:w="700" w:type="dxa"/>
            <w:tcMar>
              <w:top w:w="0" w:type="dxa"/>
              <w:bottom w:w="0" w:type="dxa"/>
            </w:tcMar>
            <w:vAlign w:val="center"/>
          </w:tcPr>
          <w:p w14:paraId="17FED940" w14:textId="77777777" w:rsidR="008D3F5F" w:rsidRDefault="00000000">
            <w:pPr>
              <w:keepNext/>
              <w:keepLines/>
              <w:spacing w:after="0" w:line="240" w:lineRule="auto"/>
            </w:pPr>
            <w:r>
              <w:rPr>
                <w:sz w:val="18"/>
              </w:rPr>
              <w:t>10</w:t>
            </w:r>
          </w:p>
        </w:tc>
        <w:tc>
          <w:tcPr>
            <w:tcW w:w="1860" w:type="dxa"/>
            <w:tcMar>
              <w:top w:w="0" w:type="dxa"/>
              <w:bottom w:w="0" w:type="dxa"/>
            </w:tcMar>
            <w:vAlign w:val="center"/>
          </w:tcPr>
          <w:p w14:paraId="26E12725" w14:textId="77777777" w:rsidR="008D3F5F" w:rsidRDefault="00000000">
            <w:pPr>
              <w:keepNext/>
              <w:keepLines/>
              <w:spacing w:after="0" w:line="240" w:lineRule="auto"/>
              <w:jc w:val="right"/>
            </w:pPr>
            <w:r>
              <w:rPr>
                <w:sz w:val="18"/>
              </w:rPr>
              <w:t>37.711,98</w:t>
            </w:r>
          </w:p>
        </w:tc>
        <w:tc>
          <w:tcPr>
            <w:tcW w:w="1860" w:type="dxa"/>
            <w:tcMar>
              <w:top w:w="0" w:type="dxa"/>
              <w:bottom w:w="0" w:type="dxa"/>
            </w:tcMar>
            <w:vAlign w:val="center"/>
          </w:tcPr>
          <w:p w14:paraId="26A78771" w14:textId="77777777" w:rsidR="008D3F5F" w:rsidRDefault="00000000">
            <w:pPr>
              <w:keepNext/>
              <w:keepLines/>
              <w:spacing w:after="0" w:line="240" w:lineRule="auto"/>
              <w:jc w:val="right"/>
            </w:pPr>
            <w:r>
              <w:rPr>
                <w:sz w:val="18"/>
              </w:rPr>
              <w:t>57.909,34</w:t>
            </w:r>
          </w:p>
        </w:tc>
        <w:tc>
          <w:tcPr>
            <w:tcW w:w="700" w:type="dxa"/>
            <w:tcMar>
              <w:top w:w="0" w:type="dxa"/>
              <w:bottom w:w="0" w:type="dxa"/>
            </w:tcMar>
            <w:vAlign w:val="center"/>
          </w:tcPr>
          <w:p w14:paraId="0403BB18" w14:textId="77777777" w:rsidR="008D3F5F" w:rsidRDefault="00000000">
            <w:pPr>
              <w:keepNext/>
              <w:keepLines/>
              <w:spacing w:after="0" w:line="240" w:lineRule="auto"/>
              <w:jc w:val="right"/>
            </w:pPr>
            <w:r>
              <w:rPr>
                <w:sz w:val="18"/>
              </w:rPr>
              <w:t>153,6</w:t>
            </w:r>
          </w:p>
        </w:tc>
      </w:tr>
    </w:tbl>
    <w:p w14:paraId="46565514" w14:textId="77777777" w:rsidR="008D3F5F" w:rsidRDefault="008D3F5F">
      <w:pPr>
        <w:spacing w:after="0"/>
      </w:pPr>
    </w:p>
    <w:p w14:paraId="790ACBEF" w14:textId="77777777" w:rsidR="008D3F5F" w:rsidRDefault="00000000">
      <w:r>
        <w:t>Socijalna zaštita bilježi porast rashoda za 53,6% u odnosu na 2024. godinu. Osobito se više ulaže u pomoć starijim osoba, te obiteljima sa novorođenom djecom. </w:t>
      </w:r>
    </w:p>
    <w:p w14:paraId="2E3E90B4" w14:textId="77777777" w:rsidR="008D3F5F" w:rsidRDefault="008D3F5F"/>
    <w:p w14:paraId="31420D0D" w14:textId="77777777" w:rsidR="008D3F5F" w:rsidRDefault="00000000">
      <w:pPr>
        <w:keepNext/>
        <w:spacing w:line="240" w:lineRule="auto"/>
        <w:jc w:val="center"/>
      </w:pPr>
      <w:r>
        <w:rPr>
          <w:b/>
          <w:sz w:val="28"/>
        </w:rPr>
        <w:lastRenderedPageBreak/>
        <w:t>Promjene u vrijednosti i obujmu imovine i obveza</w:t>
      </w:r>
    </w:p>
    <w:p w14:paraId="4DFB8663" w14:textId="77777777" w:rsidR="008D3F5F" w:rsidRDefault="00000000">
      <w:pPr>
        <w:keepNext/>
        <w:spacing w:line="240" w:lineRule="auto"/>
        <w:jc w:val="center"/>
      </w:pPr>
      <w:r>
        <w:rPr>
          <w:sz w:val="28"/>
        </w:rPr>
        <w:t>Bilješka 50.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8D3F5F" w14:paraId="72C25093"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55F5590" w14:textId="77777777" w:rsidR="008D3F5F"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56247BB" w14:textId="77777777" w:rsidR="008D3F5F"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666C9A4" w14:textId="77777777" w:rsidR="008D3F5F"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0528A65" w14:textId="77777777" w:rsidR="008D3F5F" w:rsidRDefault="00000000">
            <w:pPr>
              <w:keepNext/>
              <w:keepLines/>
              <w:spacing w:after="0" w:line="240" w:lineRule="auto"/>
              <w:jc w:val="center"/>
            </w:pPr>
            <w:r>
              <w:rPr>
                <w:b/>
                <w:sz w:val="18"/>
              </w:rPr>
              <w:t>Iznos povećanja</w:t>
            </w:r>
          </w:p>
        </w:tc>
        <w:tc>
          <w:tcPr>
            <w:tcW w:w="1860" w:type="dxa"/>
            <w:shd w:val="clear" w:color="auto" w:fill="E7F0F9"/>
            <w:tcMar>
              <w:top w:w="0" w:type="dxa"/>
              <w:bottom w:w="0" w:type="dxa"/>
            </w:tcMar>
            <w:vAlign w:val="center"/>
          </w:tcPr>
          <w:p w14:paraId="39941B29" w14:textId="77777777" w:rsidR="008D3F5F" w:rsidRDefault="00000000">
            <w:pPr>
              <w:keepNext/>
              <w:keepLines/>
              <w:spacing w:after="0" w:line="240" w:lineRule="auto"/>
              <w:jc w:val="center"/>
            </w:pPr>
            <w:r>
              <w:rPr>
                <w:b/>
                <w:sz w:val="18"/>
              </w:rPr>
              <w:t>Iznos smanjenja</w:t>
            </w:r>
          </w:p>
        </w:tc>
        <w:tc>
          <w:tcPr>
            <w:tcW w:w="700" w:type="dxa"/>
            <w:shd w:val="clear" w:color="auto" w:fill="E7F0F9"/>
            <w:tcMar>
              <w:top w:w="0" w:type="dxa"/>
              <w:bottom w:w="0" w:type="dxa"/>
            </w:tcMar>
            <w:vAlign w:val="center"/>
          </w:tcPr>
          <w:p w14:paraId="01E2BEE7" w14:textId="77777777" w:rsidR="008D3F5F" w:rsidRDefault="00000000">
            <w:pPr>
              <w:keepNext/>
              <w:keepLines/>
              <w:spacing w:after="0" w:line="240" w:lineRule="auto"/>
              <w:jc w:val="center"/>
            </w:pPr>
            <w:r>
              <w:rPr>
                <w:b/>
                <w:sz w:val="18"/>
              </w:rPr>
              <w:t>Indeks (%)</w:t>
            </w:r>
          </w:p>
        </w:tc>
      </w:tr>
      <w:tr w:rsidR="008D3F5F" w14:paraId="406F07B5" w14:textId="77777777">
        <w:tblPrEx>
          <w:tblCellMar>
            <w:top w:w="0" w:type="dxa"/>
            <w:bottom w:w="0" w:type="dxa"/>
          </w:tblCellMar>
        </w:tblPrEx>
        <w:trPr>
          <w:cantSplit/>
          <w:trHeight w:val="560"/>
        </w:trPr>
        <w:tc>
          <w:tcPr>
            <w:tcW w:w="700" w:type="dxa"/>
            <w:tcMar>
              <w:top w:w="0" w:type="dxa"/>
              <w:bottom w:w="0" w:type="dxa"/>
            </w:tcMar>
            <w:vAlign w:val="center"/>
          </w:tcPr>
          <w:p w14:paraId="2399FB23" w14:textId="77777777" w:rsidR="008D3F5F" w:rsidRDefault="00000000">
            <w:pPr>
              <w:keepNext/>
              <w:keepLines/>
              <w:spacing w:after="0" w:line="240" w:lineRule="auto"/>
            </w:pPr>
            <w:r>
              <w:rPr>
                <w:sz w:val="18"/>
              </w:rPr>
              <w:t>9151</w:t>
            </w:r>
          </w:p>
        </w:tc>
        <w:tc>
          <w:tcPr>
            <w:tcW w:w="3180" w:type="dxa"/>
            <w:tcMar>
              <w:top w:w="0" w:type="dxa"/>
              <w:bottom w:w="0" w:type="dxa"/>
            </w:tcMar>
            <w:vAlign w:val="center"/>
          </w:tcPr>
          <w:p w14:paraId="65442F20" w14:textId="77777777" w:rsidR="008D3F5F" w:rsidRDefault="00000000">
            <w:pPr>
              <w:keepNext/>
              <w:keepLines/>
              <w:spacing w:after="0" w:line="240" w:lineRule="auto"/>
            </w:pPr>
            <w:r>
              <w:rPr>
                <w:sz w:val="18"/>
              </w:rPr>
              <w:t>Promjene u vrijednosti i obujmu imovine (šifre 91511+91512)</w:t>
            </w:r>
          </w:p>
        </w:tc>
        <w:tc>
          <w:tcPr>
            <w:tcW w:w="700" w:type="dxa"/>
            <w:tcMar>
              <w:top w:w="0" w:type="dxa"/>
              <w:bottom w:w="0" w:type="dxa"/>
            </w:tcMar>
            <w:vAlign w:val="center"/>
          </w:tcPr>
          <w:p w14:paraId="03D0CE6C" w14:textId="77777777" w:rsidR="008D3F5F" w:rsidRDefault="00000000">
            <w:pPr>
              <w:keepNext/>
              <w:keepLines/>
              <w:spacing w:after="0" w:line="240" w:lineRule="auto"/>
            </w:pPr>
            <w:r>
              <w:rPr>
                <w:sz w:val="18"/>
              </w:rPr>
              <w:t>9151</w:t>
            </w:r>
          </w:p>
        </w:tc>
        <w:tc>
          <w:tcPr>
            <w:tcW w:w="1860" w:type="dxa"/>
            <w:tcMar>
              <w:top w:w="0" w:type="dxa"/>
              <w:bottom w:w="0" w:type="dxa"/>
            </w:tcMar>
            <w:vAlign w:val="center"/>
          </w:tcPr>
          <w:p w14:paraId="7C8BB902" w14:textId="77777777" w:rsidR="008D3F5F" w:rsidRDefault="00000000">
            <w:pPr>
              <w:keepNext/>
              <w:keepLines/>
              <w:spacing w:after="0" w:line="240" w:lineRule="auto"/>
              <w:jc w:val="right"/>
            </w:pPr>
            <w:r>
              <w:rPr>
                <w:sz w:val="18"/>
              </w:rPr>
              <w:t>0,00</w:t>
            </w:r>
          </w:p>
        </w:tc>
        <w:tc>
          <w:tcPr>
            <w:tcW w:w="1860" w:type="dxa"/>
            <w:tcMar>
              <w:top w:w="0" w:type="dxa"/>
              <w:bottom w:w="0" w:type="dxa"/>
            </w:tcMar>
            <w:vAlign w:val="center"/>
          </w:tcPr>
          <w:p w14:paraId="17456F46" w14:textId="77777777" w:rsidR="008D3F5F" w:rsidRDefault="00000000">
            <w:pPr>
              <w:keepNext/>
              <w:keepLines/>
              <w:spacing w:after="0" w:line="240" w:lineRule="auto"/>
              <w:jc w:val="right"/>
            </w:pPr>
            <w:r>
              <w:rPr>
                <w:sz w:val="18"/>
              </w:rPr>
              <w:t>132.547,88</w:t>
            </w:r>
          </w:p>
        </w:tc>
        <w:tc>
          <w:tcPr>
            <w:tcW w:w="700" w:type="dxa"/>
            <w:tcMar>
              <w:top w:w="0" w:type="dxa"/>
              <w:bottom w:w="0" w:type="dxa"/>
            </w:tcMar>
            <w:vAlign w:val="center"/>
          </w:tcPr>
          <w:p w14:paraId="5DCA997C" w14:textId="77777777" w:rsidR="008D3F5F" w:rsidRDefault="00000000">
            <w:pPr>
              <w:keepNext/>
              <w:keepLines/>
              <w:spacing w:after="0" w:line="240" w:lineRule="auto"/>
              <w:jc w:val="right"/>
            </w:pPr>
            <w:r>
              <w:rPr>
                <w:sz w:val="18"/>
              </w:rPr>
              <w:t>-</w:t>
            </w:r>
          </w:p>
        </w:tc>
      </w:tr>
    </w:tbl>
    <w:p w14:paraId="7E87868A" w14:textId="77777777" w:rsidR="008D3F5F" w:rsidRDefault="008D3F5F">
      <w:pPr>
        <w:spacing w:after="0"/>
      </w:pPr>
    </w:p>
    <w:p w14:paraId="50EAA4C3" w14:textId="51ACF8CC" w:rsidR="001216F8" w:rsidRDefault="00000000">
      <w:r>
        <w:t>Sukladno novom Pravilniku o proračunskom računovodstvu i računskom planu propisano je da se za ispravak vrijednosti dugotrajne nefinancijske imovine knjiže preko podskupine 915. Stoga je u obrascu na P003 prikazano smanjenje proizvedene dugotrajne imovine za iznos ispravka vrijednosti, te na P005 prikazano je smanjenje sitnog inventara za ukupnu vrijednost nabave.  </w:t>
      </w:r>
    </w:p>
    <w:p w14:paraId="55D7C4FD" w14:textId="77777777" w:rsidR="001216F8" w:rsidRDefault="001216F8"/>
    <w:p w14:paraId="6D71B7D7" w14:textId="77777777" w:rsidR="008D3F5F" w:rsidRDefault="00000000">
      <w:pPr>
        <w:keepNext/>
        <w:spacing w:line="240" w:lineRule="auto"/>
        <w:jc w:val="center"/>
      </w:pPr>
      <w:r>
        <w:rPr>
          <w:b/>
          <w:sz w:val="28"/>
        </w:rPr>
        <w:t>Izvještaj o obvezama</w:t>
      </w:r>
    </w:p>
    <w:p w14:paraId="3EA69663" w14:textId="77777777" w:rsidR="008D3F5F" w:rsidRDefault="00000000">
      <w:pPr>
        <w:keepNext/>
        <w:spacing w:line="240" w:lineRule="auto"/>
        <w:jc w:val="center"/>
      </w:pPr>
      <w:r>
        <w:rPr>
          <w:sz w:val="28"/>
        </w:rPr>
        <w:t>Bilješka 51.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883"/>
        <w:gridCol w:w="4008"/>
        <w:gridCol w:w="882"/>
        <w:gridCol w:w="2345"/>
        <w:gridCol w:w="882"/>
      </w:tblGrid>
      <w:tr w:rsidR="008D3F5F" w14:paraId="0AF24240"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7E4215E" w14:textId="77777777" w:rsidR="008D3F5F"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5E0DEFA" w14:textId="77777777" w:rsidR="008D3F5F"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ED6EFC4" w14:textId="77777777" w:rsidR="008D3F5F"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6B90EF7" w14:textId="77777777" w:rsidR="008D3F5F" w:rsidRDefault="00000000">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147FEEA1" w14:textId="77777777" w:rsidR="008D3F5F" w:rsidRDefault="00000000">
            <w:pPr>
              <w:keepNext/>
              <w:keepLines/>
              <w:spacing w:after="0" w:line="240" w:lineRule="auto"/>
              <w:jc w:val="center"/>
            </w:pPr>
            <w:r>
              <w:rPr>
                <w:b/>
                <w:sz w:val="18"/>
              </w:rPr>
              <w:t>Indeks (%)</w:t>
            </w:r>
          </w:p>
        </w:tc>
      </w:tr>
      <w:tr w:rsidR="008D3F5F" w14:paraId="43D50B59" w14:textId="77777777">
        <w:tblPrEx>
          <w:tblCellMar>
            <w:top w:w="0" w:type="dxa"/>
            <w:bottom w:w="0" w:type="dxa"/>
          </w:tblCellMar>
        </w:tblPrEx>
        <w:trPr>
          <w:cantSplit/>
          <w:trHeight w:val="560"/>
        </w:trPr>
        <w:tc>
          <w:tcPr>
            <w:tcW w:w="700" w:type="dxa"/>
            <w:tcMar>
              <w:top w:w="0" w:type="dxa"/>
              <w:bottom w:w="0" w:type="dxa"/>
            </w:tcMar>
            <w:vAlign w:val="center"/>
          </w:tcPr>
          <w:p w14:paraId="0AE447BA" w14:textId="77777777" w:rsidR="008D3F5F" w:rsidRDefault="008D3F5F">
            <w:pPr>
              <w:keepNext/>
              <w:keepLines/>
              <w:spacing w:after="0" w:line="240" w:lineRule="auto"/>
            </w:pPr>
          </w:p>
        </w:tc>
        <w:tc>
          <w:tcPr>
            <w:tcW w:w="3180" w:type="dxa"/>
            <w:tcMar>
              <w:top w:w="0" w:type="dxa"/>
              <w:bottom w:w="0" w:type="dxa"/>
            </w:tcMar>
            <w:vAlign w:val="center"/>
          </w:tcPr>
          <w:p w14:paraId="72A06011" w14:textId="77777777" w:rsidR="008D3F5F" w:rsidRDefault="00000000">
            <w:pPr>
              <w:keepNext/>
              <w:keepLines/>
              <w:spacing w:after="0" w:line="240" w:lineRule="auto"/>
            </w:pPr>
            <w:r>
              <w:rPr>
                <w:sz w:val="18"/>
              </w:rPr>
              <w:t>Stanje obveza 1. siječnja (=stanju obveza iz Izvještaja o obvezama na 31. prosinca prethodne godine)</w:t>
            </w:r>
          </w:p>
        </w:tc>
        <w:tc>
          <w:tcPr>
            <w:tcW w:w="700" w:type="dxa"/>
            <w:tcMar>
              <w:top w:w="0" w:type="dxa"/>
              <w:bottom w:w="0" w:type="dxa"/>
            </w:tcMar>
            <w:vAlign w:val="center"/>
          </w:tcPr>
          <w:p w14:paraId="0D92608B" w14:textId="77777777" w:rsidR="008D3F5F" w:rsidRDefault="00000000">
            <w:pPr>
              <w:keepNext/>
              <w:keepLines/>
              <w:spacing w:after="0" w:line="240" w:lineRule="auto"/>
            </w:pPr>
            <w:r>
              <w:rPr>
                <w:sz w:val="18"/>
              </w:rPr>
              <w:t>V001</w:t>
            </w:r>
          </w:p>
        </w:tc>
        <w:tc>
          <w:tcPr>
            <w:tcW w:w="1860" w:type="dxa"/>
            <w:tcMar>
              <w:top w:w="0" w:type="dxa"/>
              <w:bottom w:w="0" w:type="dxa"/>
            </w:tcMar>
            <w:vAlign w:val="center"/>
          </w:tcPr>
          <w:p w14:paraId="438E6B6B" w14:textId="77777777" w:rsidR="008D3F5F" w:rsidRDefault="00000000">
            <w:pPr>
              <w:keepNext/>
              <w:keepLines/>
              <w:spacing w:after="0" w:line="240" w:lineRule="auto"/>
              <w:jc w:val="right"/>
            </w:pPr>
            <w:r>
              <w:rPr>
                <w:sz w:val="18"/>
              </w:rPr>
              <w:t>465.749,28</w:t>
            </w:r>
          </w:p>
        </w:tc>
        <w:tc>
          <w:tcPr>
            <w:tcW w:w="700" w:type="dxa"/>
            <w:tcMar>
              <w:top w:w="0" w:type="dxa"/>
              <w:bottom w:w="0" w:type="dxa"/>
            </w:tcMar>
            <w:vAlign w:val="center"/>
          </w:tcPr>
          <w:p w14:paraId="49BBC72E" w14:textId="77777777" w:rsidR="008D3F5F" w:rsidRDefault="00000000">
            <w:pPr>
              <w:keepNext/>
              <w:keepLines/>
              <w:spacing w:after="0" w:line="240" w:lineRule="auto"/>
              <w:jc w:val="right"/>
            </w:pPr>
            <w:r>
              <w:rPr>
                <w:sz w:val="18"/>
              </w:rPr>
              <w:t>-</w:t>
            </w:r>
          </w:p>
        </w:tc>
      </w:tr>
    </w:tbl>
    <w:p w14:paraId="5F2134CA" w14:textId="77777777" w:rsidR="008D3F5F" w:rsidRDefault="008D3F5F">
      <w:pPr>
        <w:spacing w:after="0"/>
      </w:pPr>
    </w:p>
    <w:p w14:paraId="17F312F6" w14:textId="77777777" w:rsidR="008D3F5F" w:rsidRDefault="00000000">
      <w:r>
        <w:t>Stanje obveza na dan 01.01. iznosi 465.749,28 eura. Povećanje obveza u izvještajnom razdoblju iznosi 2.762.417,91 eura, dok je u istom razdoblju podmireno 2.805.650,65 eura obveza. Iz toga proizlazi da je stanje obveza na kraju izvještajnog razdoblja 422.516,54 eura. Stanje obveza na kraju izvještajnog razdoblja u iznosu od 422.516,54 eura,  sastoji se od dospjelih obveza na kraju razdoblja u visini 42.261,95 eura i od nedospjelih obveza na kraju izvještajnog razdoblja u iznosu od 380.254,59 eura.</w:t>
      </w:r>
    </w:p>
    <w:p w14:paraId="632B1838" w14:textId="77777777" w:rsidR="008D3F5F" w:rsidRDefault="008D3F5F"/>
    <w:p w14:paraId="074D06AC" w14:textId="77777777" w:rsidR="008D3F5F" w:rsidRDefault="00000000">
      <w:pPr>
        <w:keepNext/>
        <w:spacing w:line="240" w:lineRule="auto"/>
        <w:jc w:val="center"/>
      </w:pPr>
      <w:r>
        <w:rPr>
          <w:sz w:val="28"/>
        </w:rPr>
        <w:t>Bilješka 52.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883"/>
        <w:gridCol w:w="4008"/>
        <w:gridCol w:w="882"/>
        <w:gridCol w:w="2345"/>
        <w:gridCol w:w="882"/>
      </w:tblGrid>
      <w:tr w:rsidR="008D3F5F" w14:paraId="0A9D64D2"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1059E4C" w14:textId="77777777" w:rsidR="008D3F5F"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F968AB9" w14:textId="77777777" w:rsidR="008D3F5F"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D54AF21" w14:textId="77777777" w:rsidR="008D3F5F"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4CF4940" w14:textId="77777777" w:rsidR="008D3F5F" w:rsidRDefault="00000000">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1F39E1F0" w14:textId="77777777" w:rsidR="008D3F5F" w:rsidRDefault="00000000">
            <w:pPr>
              <w:keepNext/>
              <w:keepLines/>
              <w:spacing w:after="0" w:line="240" w:lineRule="auto"/>
              <w:jc w:val="center"/>
            </w:pPr>
            <w:r>
              <w:rPr>
                <w:b/>
                <w:sz w:val="18"/>
              </w:rPr>
              <w:t>Indeks (%)</w:t>
            </w:r>
          </w:p>
        </w:tc>
      </w:tr>
      <w:tr w:rsidR="008D3F5F" w14:paraId="27ACA1DA" w14:textId="77777777">
        <w:tblPrEx>
          <w:tblCellMar>
            <w:top w:w="0" w:type="dxa"/>
            <w:bottom w:w="0" w:type="dxa"/>
          </w:tblCellMar>
        </w:tblPrEx>
        <w:trPr>
          <w:cantSplit/>
          <w:trHeight w:val="560"/>
        </w:trPr>
        <w:tc>
          <w:tcPr>
            <w:tcW w:w="700" w:type="dxa"/>
            <w:tcMar>
              <w:top w:w="0" w:type="dxa"/>
              <w:bottom w:w="0" w:type="dxa"/>
            </w:tcMar>
            <w:vAlign w:val="center"/>
          </w:tcPr>
          <w:p w14:paraId="53317B58" w14:textId="77777777" w:rsidR="008D3F5F" w:rsidRDefault="008D3F5F">
            <w:pPr>
              <w:keepNext/>
              <w:keepLines/>
              <w:spacing w:after="0" w:line="240" w:lineRule="auto"/>
            </w:pPr>
          </w:p>
        </w:tc>
        <w:tc>
          <w:tcPr>
            <w:tcW w:w="3180" w:type="dxa"/>
            <w:tcMar>
              <w:top w:w="0" w:type="dxa"/>
              <w:bottom w:w="0" w:type="dxa"/>
            </w:tcMar>
            <w:vAlign w:val="center"/>
          </w:tcPr>
          <w:p w14:paraId="2C55BB82" w14:textId="77777777" w:rsidR="008D3F5F" w:rsidRDefault="00000000">
            <w:pPr>
              <w:keepNext/>
              <w:keepLines/>
              <w:spacing w:after="0" w:line="240" w:lineRule="auto"/>
            </w:pPr>
            <w:r>
              <w:rPr>
                <w:sz w:val="18"/>
              </w:rPr>
              <w:t>Stanje dospjelih obveza na kraju izvještajnog razdoblja (šifre V008+D23+D24 + 'D dio 25,26' + D27)</w:t>
            </w:r>
          </w:p>
        </w:tc>
        <w:tc>
          <w:tcPr>
            <w:tcW w:w="700" w:type="dxa"/>
            <w:tcMar>
              <w:top w:w="0" w:type="dxa"/>
              <w:bottom w:w="0" w:type="dxa"/>
            </w:tcMar>
            <w:vAlign w:val="center"/>
          </w:tcPr>
          <w:p w14:paraId="70072A36" w14:textId="77777777" w:rsidR="008D3F5F" w:rsidRDefault="00000000">
            <w:pPr>
              <w:keepNext/>
              <w:keepLines/>
              <w:spacing w:after="0" w:line="240" w:lineRule="auto"/>
            </w:pPr>
            <w:r>
              <w:rPr>
                <w:sz w:val="18"/>
              </w:rPr>
              <w:t>V007</w:t>
            </w:r>
          </w:p>
        </w:tc>
        <w:tc>
          <w:tcPr>
            <w:tcW w:w="1860" w:type="dxa"/>
            <w:tcMar>
              <w:top w:w="0" w:type="dxa"/>
              <w:bottom w:w="0" w:type="dxa"/>
            </w:tcMar>
            <w:vAlign w:val="center"/>
          </w:tcPr>
          <w:p w14:paraId="5DEB5E77" w14:textId="77777777" w:rsidR="008D3F5F" w:rsidRDefault="00000000">
            <w:pPr>
              <w:keepNext/>
              <w:keepLines/>
              <w:spacing w:after="0" w:line="240" w:lineRule="auto"/>
              <w:jc w:val="right"/>
            </w:pPr>
            <w:r>
              <w:rPr>
                <w:sz w:val="18"/>
              </w:rPr>
              <w:t>42.261,95</w:t>
            </w:r>
          </w:p>
        </w:tc>
        <w:tc>
          <w:tcPr>
            <w:tcW w:w="700" w:type="dxa"/>
            <w:tcMar>
              <w:top w:w="0" w:type="dxa"/>
              <w:bottom w:w="0" w:type="dxa"/>
            </w:tcMar>
            <w:vAlign w:val="center"/>
          </w:tcPr>
          <w:p w14:paraId="2993D705" w14:textId="77777777" w:rsidR="008D3F5F" w:rsidRDefault="00000000">
            <w:pPr>
              <w:keepNext/>
              <w:keepLines/>
              <w:spacing w:after="0" w:line="240" w:lineRule="auto"/>
              <w:jc w:val="right"/>
            </w:pPr>
            <w:r>
              <w:rPr>
                <w:sz w:val="18"/>
              </w:rPr>
              <w:t>-</w:t>
            </w:r>
          </w:p>
        </w:tc>
      </w:tr>
    </w:tbl>
    <w:p w14:paraId="24C9E32A" w14:textId="77777777" w:rsidR="008D3F5F" w:rsidRDefault="008D3F5F">
      <w:pPr>
        <w:spacing w:after="0"/>
      </w:pPr>
    </w:p>
    <w:p w14:paraId="701C9A39" w14:textId="77777777" w:rsidR="008D3F5F" w:rsidRDefault="00000000">
      <w:r>
        <w:t xml:space="preserve">Dospjele obveze odnose na obveze za rashode poslovanja većim djelom a manjim djelom na obveze za naknade građanima i kućanstvima. Obveze za rashode poslovanja najvećim se dijelom odnose na obveze čije je prekoračenje manje od 15 dana, a to su obveze za komunalne usluge prema trgovačkom društvu u vlasništvu Općine </w:t>
      </w:r>
      <w:proofErr w:type="spellStart"/>
      <w:r>
        <w:t>Tinjan</w:t>
      </w:r>
      <w:proofErr w:type="spellEnd"/>
      <w:r>
        <w:t>. Te su obveze podmirene tijekom siječnja 2026. godine.</w:t>
      </w:r>
    </w:p>
    <w:p w14:paraId="14555FFD" w14:textId="77777777" w:rsidR="008D3F5F" w:rsidRDefault="00000000">
      <w:r>
        <w:t>Dospjele obveze za naknade građanima i kućanstvima odnose se na podmirenje obveze prema dobavljaču za nabavu novogodišnjih poklona za umirovljenike na području Općine. </w:t>
      </w:r>
    </w:p>
    <w:p w14:paraId="2A503A50" w14:textId="77777777" w:rsidR="008D3F5F" w:rsidRDefault="008D3F5F"/>
    <w:p w14:paraId="62D9DAE3" w14:textId="77777777" w:rsidR="008D3F5F" w:rsidRDefault="00000000">
      <w:pPr>
        <w:keepNext/>
        <w:spacing w:line="240" w:lineRule="auto"/>
        <w:jc w:val="center"/>
      </w:pPr>
      <w:r>
        <w:rPr>
          <w:sz w:val="28"/>
        </w:rPr>
        <w:t>Bilješka 53.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883"/>
        <w:gridCol w:w="4008"/>
        <w:gridCol w:w="882"/>
        <w:gridCol w:w="2345"/>
        <w:gridCol w:w="882"/>
      </w:tblGrid>
      <w:tr w:rsidR="008D3F5F" w14:paraId="0C3119ED"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AAF2FC6" w14:textId="77777777" w:rsidR="008D3F5F"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DC89BB2" w14:textId="77777777" w:rsidR="008D3F5F"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409AA31" w14:textId="77777777" w:rsidR="008D3F5F"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1D31249" w14:textId="77777777" w:rsidR="008D3F5F" w:rsidRDefault="00000000">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7971575A" w14:textId="77777777" w:rsidR="008D3F5F" w:rsidRDefault="00000000">
            <w:pPr>
              <w:keepNext/>
              <w:keepLines/>
              <w:spacing w:after="0" w:line="240" w:lineRule="auto"/>
              <w:jc w:val="center"/>
            </w:pPr>
            <w:r>
              <w:rPr>
                <w:b/>
                <w:sz w:val="18"/>
              </w:rPr>
              <w:t>Indeks (%)</w:t>
            </w:r>
          </w:p>
        </w:tc>
      </w:tr>
      <w:tr w:rsidR="008D3F5F" w14:paraId="7E8407B0" w14:textId="77777777">
        <w:tblPrEx>
          <w:tblCellMar>
            <w:top w:w="0" w:type="dxa"/>
            <w:bottom w:w="0" w:type="dxa"/>
          </w:tblCellMar>
        </w:tblPrEx>
        <w:trPr>
          <w:cantSplit/>
          <w:trHeight w:val="560"/>
        </w:trPr>
        <w:tc>
          <w:tcPr>
            <w:tcW w:w="700" w:type="dxa"/>
            <w:tcMar>
              <w:top w:w="0" w:type="dxa"/>
              <w:bottom w:w="0" w:type="dxa"/>
            </w:tcMar>
            <w:vAlign w:val="center"/>
          </w:tcPr>
          <w:p w14:paraId="52BC40E2" w14:textId="77777777" w:rsidR="008D3F5F" w:rsidRDefault="008D3F5F">
            <w:pPr>
              <w:keepNext/>
              <w:keepLines/>
              <w:spacing w:after="0" w:line="240" w:lineRule="auto"/>
            </w:pPr>
          </w:p>
        </w:tc>
        <w:tc>
          <w:tcPr>
            <w:tcW w:w="3180" w:type="dxa"/>
            <w:tcMar>
              <w:top w:w="0" w:type="dxa"/>
              <w:bottom w:w="0" w:type="dxa"/>
            </w:tcMar>
            <w:vAlign w:val="center"/>
          </w:tcPr>
          <w:p w14:paraId="1B120940" w14:textId="77777777" w:rsidR="008D3F5F" w:rsidRDefault="00000000">
            <w:pPr>
              <w:keepNext/>
              <w:keepLines/>
              <w:spacing w:after="0" w:line="240" w:lineRule="auto"/>
            </w:pPr>
            <w:r>
              <w:rPr>
                <w:sz w:val="18"/>
              </w:rPr>
              <w:t>Stanje nedospjelih obveza na kraju izvještajnog razdoblja (šifre V010 + ND23 + ND24 + 'ND dio 25,26' + ND27)</w:t>
            </w:r>
          </w:p>
        </w:tc>
        <w:tc>
          <w:tcPr>
            <w:tcW w:w="700" w:type="dxa"/>
            <w:tcMar>
              <w:top w:w="0" w:type="dxa"/>
              <w:bottom w:w="0" w:type="dxa"/>
            </w:tcMar>
            <w:vAlign w:val="center"/>
          </w:tcPr>
          <w:p w14:paraId="1DF9AC5A" w14:textId="77777777" w:rsidR="008D3F5F" w:rsidRDefault="00000000">
            <w:pPr>
              <w:keepNext/>
              <w:keepLines/>
              <w:spacing w:after="0" w:line="240" w:lineRule="auto"/>
            </w:pPr>
            <w:r>
              <w:rPr>
                <w:sz w:val="18"/>
              </w:rPr>
              <w:t>V009</w:t>
            </w:r>
          </w:p>
        </w:tc>
        <w:tc>
          <w:tcPr>
            <w:tcW w:w="1860" w:type="dxa"/>
            <w:tcMar>
              <w:top w:w="0" w:type="dxa"/>
              <w:bottom w:w="0" w:type="dxa"/>
            </w:tcMar>
            <w:vAlign w:val="center"/>
          </w:tcPr>
          <w:p w14:paraId="0E55B2D8" w14:textId="77777777" w:rsidR="008D3F5F" w:rsidRDefault="00000000">
            <w:pPr>
              <w:keepNext/>
              <w:keepLines/>
              <w:spacing w:after="0" w:line="240" w:lineRule="auto"/>
              <w:jc w:val="right"/>
            </w:pPr>
            <w:r>
              <w:rPr>
                <w:sz w:val="18"/>
              </w:rPr>
              <w:t>380.254,59</w:t>
            </w:r>
          </w:p>
        </w:tc>
        <w:tc>
          <w:tcPr>
            <w:tcW w:w="700" w:type="dxa"/>
            <w:tcMar>
              <w:top w:w="0" w:type="dxa"/>
              <w:bottom w:w="0" w:type="dxa"/>
            </w:tcMar>
            <w:vAlign w:val="center"/>
          </w:tcPr>
          <w:p w14:paraId="08BABA26" w14:textId="77777777" w:rsidR="008D3F5F" w:rsidRDefault="00000000">
            <w:pPr>
              <w:keepNext/>
              <w:keepLines/>
              <w:spacing w:after="0" w:line="240" w:lineRule="auto"/>
              <w:jc w:val="right"/>
            </w:pPr>
            <w:r>
              <w:rPr>
                <w:sz w:val="18"/>
              </w:rPr>
              <w:t>-</w:t>
            </w:r>
          </w:p>
        </w:tc>
      </w:tr>
    </w:tbl>
    <w:p w14:paraId="2A27DA82" w14:textId="77777777" w:rsidR="008D3F5F" w:rsidRDefault="008D3F5F">
      <w:pPr>
        <w:spacing w:after="0"/>
      </w:pPr>
    </w:p>
    <w:p w14:paraId="55F67289" w14:textId="77777777" w:rsidR="008D3F5F" w:rsidRDefault="00000000">
      <w:r>
        <w:t>Nedospjele obveze odnose se na plaću za službenike i namještenike za mjesec prosinac 2025., na obveze za sufinanciranje plaće predškolskoj ustanovi čiji je osnivač Grad Pazin, na obvezu za sufinanciranje plaće javno vatrogasnoj postrojbi čiji je osnivač također Grad Pazin, obvezu za isplatu novih stipendija i školarina, obveze za nabavu nefinancijske imovine čije dospijeće dolazi u veljači 2026. godine, na obveze za naplaćene tuđe prihode te na nedospjelu obvezu za kredit u iznosu od 210.180,05 eura.</w:t>
      </w:r>
    </w:p>
    <w:p w14:paraId="6A94CC48" w14:textId="77777777" w:rsidR="008D3F5F" w:rsidRDefault="008D3F5F"/>
    <w:sectPr w:rsidR="008D3F5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3F5F"/>
    <w:rsid w:val="001216F8"/>
    <w:rsid w:val="008D3F5F"/>
    <w:rsid w:val="009D42AF"/>
    <w:rsid w:val="00DC224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E1DF61"/>
  <w15:docId w15:val="{FBB56283-2159-46DE-BA8D-1D7992C67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hr-HR" w:eastAsia="hr-HR"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4349</Words>
  <Characters>24792</Characters>
  <Application>Microsoft Office Word</Application>
  <DocSecurity>0</DocSecurity>
  <Lines>206</Lines>
  <Paragraphs>58</Paragraphs>
  <ScaleCrop>false</ScaleCrop>
  <Company/>
  <LinksUpToDate>false</LinksUpToDate>
  <CharactersWithSpaces>29083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racunovodstvo</dc:creator>
  <cp:lastModifiedBy>Računovodstvo</cp:lastModifiedBy>
  <cp:revision>2</cp:revision>
  <dcterms:created xsi:type="dcterms:W3CDTF">2026-02-13T07:40:00Z</dcterms:created>
  <dcterms:modified xsi:type="dcterms:W3CDTF">2026-02-13T07:40:00Z</dcterms:modified>
</cp:coreProperties>
</file>